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46E9F" w:rsidR="00B62848" w:rsidP="00B62848" w:rsidRDefault="00B62848" w14:paraId="2B443D74" w14:textId="77777777">
      <w:pPr>
        <w:shd w:val="clear" w:color="auto" w:fill="009EE0"/>
        <w:jc w:val="center"/>
        <w:rPr>
          <w:b/>
          <w:caps/>
          <w:color w:val="FFFFFF" w:themeColor="background1"/>
          <w:sz w:val="36"/>
        </w:rPr>
      </w:pPr>
      <w:r w:rsidRPr="00F46E9F">
        <w:rPr>
          <w:b/>
          <w:caps/>
          <w:color w:val="FFFFFF" w:themeColor="background1"/>
          <w:sz w:val="36"/>
        </w:rPr>
        <w:t>YOUTHCAN! TRAINING MATERIAL</w:t>
      </w:r>
    </w:p>
    <w:p w:rsidRPr="00B62848" w:rsidR="00B90AC6" w:rsidP="00B36BFB" w:rsidRDefault="00B90AC6" w14:paraId="39C21902" w14:textId="4E0D414A">
      <w:pPr>
        <w:spacing w:line="240" w:lineRule="auto"/>
        <w:rPr>
          <w:rFonts w:ascii="Arial" w:hAnsi="Arial" w:cs="Arial"/>
          <w:b/>
          <w:color w:val="009EE0"/>
          <w:sz w:val="32"/>
          <w:szCs w:val="32"/>
        </w:rPr>
      </w:pPr>
      <w:r w:rsidRPr="00B62848">
        <w:rPr>
          <w:rFonts w:ascii="Arial" w:hAnsi="Arial" w:cs="Arial"/>
          <w:b/>
          <w:color w:val="009EE0"/>
          <w:sz w:val="32"/>
          <w:szCs w:val="32"/>
        </w:rPr>
        <w:t>P</w:t>
      </w:r>
      <w:r w:rsidRPr="00B62848" w:rsidR="00B62848">
        <w:rPr>
          <w:rFonts w:ascii="Arial" w:hAnsi="Arial" w:cs="Arial"/>
          <w:b/>
          <w:color w:val="009EE0"/>
          <w:sz w:val="32"/>
          <w:szCs w:val="32"/>
        </w:rPr>
        <w:t xml:space="preserve">ARTNER </w:t>
      </w:r>
      <w:r w:rsidR="00955D06">
        <w:rPr>
          <w:rFonts w:ascii="Arial" w:hAnsi="Arial" w:cs="Arial"/>
          <w:b/>
          <w:color w:val="009EE0"/>
          <w:sz w:val="32"/>
          <w:szCs w:val="32"/>
        </w:rPr>
        <w:t xml:space="preserve">PLANNING </w:t>
      </w:r>
      <w:r w:rsidRPr="00B62848" w:rsidR="00B62848">
        <w:rPr>
          <w:rFonts w:ascii="Arial" w:hAnsi="Arial" w:cs="Arial"/>
          <w:b/>
          <w:color w:val="009EE0"/>
          <w:sz w:val="32"/>
          <w:szCs w:val="32"/>
        </w:rPr>
        <w:t>WORKSHOP</w:t>
      </w:r>
    </w:p>
    <w:p w:rsidR="00922727" w:rsidP="00922727" w:rsidRDefault="00922727" w14:paraId="14FCA059" w14:textId="77777777">
      <w:pPr>
        <w:spacing w:line="240" w:lineRule="auto"/>
        <w:rPr>
          <w:rFonts w:cs="Arial"/>
          <w:bCs/>
          <w:szCs w:val="20"/>
          <w:lang w:eastAsia="en-GB"/>
        </w:rPr>
      </w:pPr>
      <w:r>
        <w:rPr>
          <w:rFonts w:cs="Arial"/>
          <w:bCs/>
          <w:szCs w:val="20"/>
          <w:lang w:eastAsia="en-GB"/>
        </w:rPr>
        <w:t xml:space="preserve">YouthCan! partnership programmes can offer a wide range of services to youth. In order to jointly plan for the most required responses, and to match needs with  possible responses, a thorough analysis is required for collecting information on needs, gaps and stakeholders. </w:t>
      </w:r>
    </w:p>
    <w:p w:rsidR="00FA171A" w:rsidP="00FA171A" w:rsidRDefault="00922727" w14:paraId="7D75CD4C" w14:textId="3428714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this purpose, two different workshops should be conducted in parallel: one with young people (step 2), and one with YouthCan! partners (step 4).</w:t>
      </w:r>
    </w:p>
    <w:p w:rsidR="00FA171A" w:rsidP="00FA171A" w:rsidRDefault="00FA171A" w14:paraId="3B08D48D" w14:textId="085333F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partner</w:t>
      </w:r>
      <w:r w:rsidR="009B3A9A">
        <w:rPr>
          <w:rFonts w:ascii="Arial" w:hAnsi="Arial" w:cs="Arial"/>
          <w:sz w:val="20"/>
          <w:szCs w:val="20"/>
        </w:rPr>
        <w:t xml:space="preserve"> planning</w:t>
      </w:r>
      <w:r>
        <w:rPr>
          <w:rFonts w:ascii="Arial" w:hAnsi="Arial" w:cs="Arial"/>
          <w:sz w:val="20"/>
          <w:szCs w:val="20"/>
        </w:rPr>
        <w:t xml:space="preserve"> workshop (kick-off)</w:t>
      </w:r>
      <w:r w:rsidRPr="00FA171A">
        <w:rPr>
          <w:rFonts w:ascii="Arial" w:hAnsi="Arial" w:cs="Arial"/>
          <w:sz w:val="20"/>
          <w:szCs w:val="20"/>
        </w:rPr>
        <w:t xml:space="preserve"> should take place before starting YouthCan! activities</w:t>
      </w:r>
      <w:r w:rsidR="00CB36BB">
        <w:rPr>
          <w:rFonts w:ascii="Arial" w:hAnsi="Arial" w:cs="Arial"/>
          <w:sz w:val="20"/>
          <w:szCs w:val="20"/>
        </w:rPr>
        <w:t xml:space="preserve"> and corresponds to step 4</w:t>
      </w:r>
      <w:r w:rsidRPr="00CB36BB" w:rsidR="00CB36BB">
        <w:rPr>
          <w:rFonts w:ascii="Arial" w:hAnsi="Arial" w:cs="Arial"/>
          <w:sz w:val="20"/>
          <w:szCs w:val="20"/>
        </w:rPr>
        <w:t xml:space="preserve"> as shown below</w:t>
      </w:r>
      <w:r w:rsidRPr="00FA171A">
        <w:rPr>
          <w:rFonts w:ascii="Arial" w:hAnsi="Arial" w:cs="Arial"/>
          <w:sz w:val="20"/>
          <w:szCs w:val="20"/>
        </w:rPr>
        <w:t xml:space="preserve">. Ideally, it should be done </w:t>
      </w:r>
      <w:r>
        <w:rPr>
          <w:rFonts w:ascii="Arial" w:hAnsi="Arial" w:cs="Arial"/>
          <w:sz w:val="20"/>
          <w:szCs w:val="20"/>
        </w:rPr>
        <w:t>after the youth needs assessment workshop (</w:t>
      </w:r>
      <w:hyperlink w:history="1" r:id="rId11">
        <w:r w:rsidRPr="00206031">
          <w:rPr>
            <w:rStyle w:val="Hyperlink"/>
            <w:rFonts w:ascii="Arial" w:hAnsi="Arial" w:cs="Arial"/>
            <w:sz w:val="20"/>
            <w:szCs w:val="20"/>
          </w:rPr>
          <w:t>link</w:t>
        </w:r>
      </w:hyperlink>
      <w:r>
        <w:rPr>
          <w:rFonts w:ascii="Arial" w:hAnsi="Arial" w:cs="Arial"/>
          <w:sz w:val="20"/>
          <w:szCs w:val="20"/>
        </w:rPr>
        <w:t>)</w:t>
      </w:r>
      <w:r w:rsidRPr="00FA171A">
        <w:rPr>
          <w:rFonts w:ascii="Arial" w:hAnsi="Arial" w:cs="Arial"/>
          <w:sz w:val="20"/>
          <w:szCs w:val="20"/>
        </w:rPr>
        <w:t xml:space="preserve"> or in parallel.</w:t>
      </w:r>
    </w:p>
    <w:p w:rsidR="00CB36BB" w:rsidP="00FA171A" w:rsidRDefault="00CB36BB" w14:paraId="461BB726" w14:textId="2CD9B81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79AEC" wp14:editId="38E2AACD">
                <wp:simplePos x="0" y="0"/>
                <wp:positionH relativeFrom="column">
                  <wp:posOffset>2596896</wp:posOffset>
                </wp:positionH>
                <wp:positionV relativeFrom="paragraph">
                  <wp:posOffset>646303</wp:posOffset>
                </wp:positionV>
                <wp:extent cx="950722" cy="585216"/>
                <wp:effectExtent l="19050" t="19050" r="20955" b="247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722" cy="58521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E43436">
              <v:oval id="Oval 3" style="position:absolute;margin-left:204.5pt;margin-top:50.9pt;width:74.8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c00000" strokeweight="2.25pt" w14:anchorId="01F40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"/>
            </w:pict>
          </mc:Fallback>
        </mc:AlternateContent>
      </w:r>
      <w:r>
        <w:rPr>
          <w:noProof/>
        </w:rPr>
        <w:drawing>
          <wp:inline distT="0" distB="0" distL="0" distR="0" wp14:anchorId="3DCC013F" wp14:editId="2CEAE1F0">
            <wp:extent cx="5479085" cy="392049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98106" cy="393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6BB" w:rsidP="00FA171A" w:rsidRDefault="00CB36BB" w14:paraId="21663CBA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="00FA171A" w:rsidP="00FA171A" w:rsidRDefault="00FA171A" w14:paraId="19089152" w14:textId="7B65BEB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While the objective of the needs assessment workshop is to find out the needs of young people </w:t>
      </w:r>
      <w:r w:rsidR="00955D06">
        <w:rPr>
          <w:rFonts w:ascii="Arial" w:hAnsi="Arial" w:cs="Arial"/>
          <w:sz w:val="20"/>
          <w:szCs w:val="20"/>
        </w:rPr>
        <w:t>concerning</w:t>
      </w:r>
      <w:r>
        <w:rPr>
          <w:rFonts w:ascii="Arial" w:hAnsi="Arial" w:cs="Arial"/>
          <w:sz w:val="20"/>
          <w:szCs w:val="20"/>
        </w:rPr>
        <w:t xml:space="preserve"> employability the aim of the partner </w:t>
      </w:r>
      <w:r w:rsidR="009B3A9A">
        <w:rPr>
          <w:rFonts w:ascii="Arial" w:hAnsi="Arial" w:cs="Arial"/>
          <w:sz w:val="20"/>
          <w:szCs w:val="20"/>
        </w:rPr>
        <w:t xml:space="preserve">planning </w:t>
      </w:r>
      <w:r>
        <w:rPr>
          <w:rFonts w:ascii="Arial" w:hAnsi="Arial" w:cs="Arial"/>
          <w:sz w:val="20"/>
          <w:szCs w:val="20"/>
        </w:rPr>
        <w:t xml:space="preserve">workshop (kick-off) is to: </w:t>
      </w:r>
    </w:p>
    <w:p w:rsidR="001C489A" w:rsidP="000B635D" w:rsidRDefault="001C489A" w14:paraId="5A69AB3D" w14:textId="422674C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C489A">
        <w:rPr>
          <w:rFonts w:ascii="Arial" w:hAnsi="Arial" w:cs="Arial"/>
          <w:b/>
          <w:sz w:val="20"/>
          <w:szCs w:val="20"/>
        </w:rPr>
        <w:t>Identify gaps</w:t>
      </w:r>
      <w:r w:rsidRPr="001C489A">
        <w:rPr>
          <w:rFonts w:ascii="Arial" w:hAnsi="Arial" w:cs="Arial"/>
          <w:sz w:val="20"/>
          <w:szCs w:val="20"/>
        </w:rPr>
        <w:br/>
      </w:r>
      <w:r w:rsidRPr="001C489A">
        <w:rPr>
          <w:rFonts w:ascii="Arial" w:hAnsi="Arial" w:cs="Arial"/>
          <w:sz w:val="20"/>
          <w:szCs w:val="20"/>
        </w:rPr>
        <w:t>Once the needs of young people in regard to employability are clear (</w:t>
      </w:r>
      <w:hyperlink w:history="1" r:id="rId13">
        <w:r w:rsidRPr="00206031">
          <w:rPr>
            <w:rStyle w:val="Hyperlink"/>
            <w:rFonts w:ascii="Arial" w:hAnsi="Arial" w:cs="Arial"/>
            <w:sz w:val="20"/>
            <w:szCs w:val="20"/>
          </w:rPr>
          <w:t xml:space="preserve">link to youth needs </w:t>
        </w:r>
        <w:r w:rsidRPr="00206031">
          <w:rPr>
            <w:rStyle w:val="Hyperlink"/>
            <w:rFonts w:ascii="Arial" w:hAnsi="Arial" w:cs="Arial"/>
            <w:sz w:val="20"/>
            <w:szCs w:val="20"/>
          </w:rPr>
          <w:lastRenderedPageBreak/>
          <w:t>assessment workshop</w:t>
        </w:r>
        <w:r w:rsidRPr="00206031" w:rsidR="00AB5B0F">
          <w:rPr>
            <w:rStyle w:val="Hyperlink"/>
            <w:rFonts w:ascii="Arial" w:hAnsi="Arial" w:cs="Arial"/>
            <w:sz w:val="20"/>
            <w:szCs w:val="20"/>
          </w:rPr>
          <w:t xml:space="preserve"> guide</w:t>
        </w:r>
      </w:hyperlink>
      <w:r w:rsidRPr="001C489A">
        <w:rPr>
          <w:rFonts w:ascii="Arial" w:hAnsi="Arial" w:cs="Arial"/>
          <w:sz w:val="20"/>
          <w:szCs w:val="20"/>
        </w:rPr>
        <w:t xml:space="preserve">) identify what services / offers are missing at your particular location in order to strengthen employability. </w:t>
      </w:r>
    </w:p>
    <w:p w:rsidRPr="001C489A" w:rsidR="001C489A" w:rsidP="001C489A" w:rsidRDefault="001C489A" w14:paraId="1F019356" w14:textId="72C0FC7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C489A">
        <w:rPr>
          <w:rFonts w:ascii="Arial" w:hAnsi="Arial" w:cs="Arial"/>
          <w:b/>
          <w:sz w:val="20"/>
          <w:szCs w:val="20"/>
        </w:rPr>
        <w:t>Define possible activities for partners addressing identified gaps</w:t>
      </w:r>
      <w:r w:rsidRPr="001C489A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Having </w:t>
      </w:r>
      <w:r w:rsidR="00206031">
        <w:rPr>
          <w:rFonts w:ascii="Arial" w:hAnsi="Arial" w:cs="Arial"/>
          <w:sz w:val="20"/>
          <w:szCs w:val="20"/>
        </w:rPr>
        <w:t>analyzed</w:t>
      </w:r>
      <w:r>
        <w:rPr>
          <w:rFonts w:ascii="Arial" w:hAnsi="Arial" w:cs="Arial"/>
          <w:sz w:val="20"/>
          <w:szCs w:val="20"/>
        </w:rPr>
        <w:t xml:space="preserve"> existing responses and gaps, determine </w:t>
      </w:r>
      <w:r w:rsidRPr="001C489A">
        <w:rPr>
          <w:rFonts w:ascii="Arial" w:hAnsi="Arial" w:cs="Arial"/>
          <w:sz w:val="20"/>
          <w:szCs w:val="20"/>
        </w:rPr>
        <w:t>what can the respective partner</w:t>
      </w:r>
      <w:r>
        <w:rPr>
          <w:rFonts w:ascii="Arial" w:hAnsi="Arial" w:cs="Arial"/>
          <w:sz w:val="20"/>
          <w:szCs w:val="20"/>
        </w:rPr>
        <w:t>(</w:t>
      </w:r>
      <w:r w:rsidRPr="001C489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1C489A">
        <w:rPr>
          <w:rFonts w:ascii="Arial" w:hAnsi="Arial" w:cs="Arial"/>
          <w:sz w:val="20"/>
          <w:szCs w:val="20"/>
        </w:rPr>
        <w:t xml:space="preserve"> contribute and how does each contribution relate to one of the </w:t>
      </w:r>
      <w:r>
        <w:rPr>
          <w:rFonts w:ascii="Arial" w:hAnsi="Arial" w:cs="Arial"/>
          <w:sz w:val="20"/>
          <w:szCs w:val="20"/>
        </w:rPr>
        <w:t>desired results (identified at the youth needs assessment workshop).</w:t>
      </w:r>
    </w:p>
    <w:p w:rsidRPr="001C489A" w:rsidR="001C489A" w:rsidP="001C489A" w:rsidRDefault="001C489A" w14:paraId="49A14658" w14:textId="6568B83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C489A">
        <w:rPr>
          <w:rFonts w:ascii="Arial" w:hAnsi="Arial" w:cs="Arial"/>
          <w:b/>
          <w:sz w:val="20"/>
          <w:szCs w:val="20"/>
        </w:rPr>
        <w:t>D</w:t>
      </w:r>
      <w:r w:rsidR="00206031">
        <w:rPr>
          <w:rFonts w:ascii="Arial" w:hAnsi="Arial" w:cs="Arial"/>
          <w:b/>
          <w:sz w:val="20"/>
          <w:szCs w:val="20"/>
        </w:rPr>
        <w:t>esign the partnership programme</w:t>
      </w:r>
      <w:r w:rsidRPr="001C489A">
        <w:rPr>
          <w:rFonts w:ascii="Arial" w:hAnsi="Arial" w:cs="Arial"/>
          <w:b/>
          <w:sz w:val="20"/>
          <w:szCs w:val="20"/>
        </w:rPr>
        <w:br/>
      </w:r>
      <w:r w:rsidR="00FA171A">
        <w:rPr>
          <w:rFonts w:ascii="Arial" w:hAnsi="Arial" w:cs="Arial"/>
          <w:sz w:val="20"/>
          <w:szCs w:val="20"/>
        </w:rPr>
        <w:t>Knowing gaps and possible activities you can design the par</w:t>
      </w:r>
      <w:r w:rsidR="009B3A9A">
        <w:rPr>
          <w:rFonts w:ascii="Arial" w:hAnsi="Arial" w:cs="Arial"/>
          <w:sz w:val="20"/>
          <w:szCs w:val="20"/>
        </w:rPr>
        <w:t>tnershi</w:t>
      </w:r>
      <w:r w:rsidR="00FA171A">
        <w:rPr>
          <w:rFonts w:ascii="Arial" w:hAnsi="Arial" w:cs="Arial"/>
          <w:sz w:val="20"/>
          <w:szCs w:val="20"/>
        </w:rPr>
        <w:t>p programme, describing all activities and their relation to desired results. The planning document (</w:t>
      </w:r>
      <w:hyperlink w:history="1" r:id="rId14">
        <w:r w:rsidRPr="00206031" w:rsidR="00FA171A">
          <w:rPr>
            <w:rStyle w:val="Hyperlink"/>
            <w:rFonts w:ascii="Arial" w:hAnsi="Arial" w:cs="Arial"/>
            <w:sz w:val="20"/>
            <w:szCs w:val="20"/>
          </w:rPr>
          <w:t>link</w:t>
        </w:r>
      </w:hyperlink>
      <w:r w:rsidR="00FA171A">
        <w:rPr>
          <w:rFonts w:ascii="Arial" w:hAnsi="Arial" w:cs="Arial"/>
          <w:sz w:val="20"/>
          <w:szCs w:val="20"/>
        </w:rPr>
        <w:t>) shall help you to gather all relevant information.</w:t>
      </w:r>
    </w:p>
    <w:p w:rsidR="00955D06" w:rsidP="00955D06" w:rsidRDefault="00955D06" w14:paraId="20A95CB1" w14:textId="77777777">
      <w:pPr>
        <w:spacing w:line="240" w:lineRule="auto"/>
      </w:pPr>
    </w:p>
    <w:p w:rsidR="00796923" w:rsidP="00B36BFB" w:rsidRDefault="00955D06" w14:paraId="5096D575" w14:textId="46E4C85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Distinction from launch: </w:t>
      </w:r>
      <w:r w:rsidRPr="00955D06">
        <w:rPr>
          <w:rFonts w:ascii="Arial" w:hAnsi="Arial" w:cs="Arial"/>
          <w:sz w:val="20"/>
          <w:szCs w:val="20"/>
        </w:rPr>
        <w:t>The focus of the partner</w:t>
      </w:r>
      <w:r w:rsidR="009B3A9A">
        <w:rPr>
          <w:rFonts w:ascii="Arial" w:hAnsi="Arial" w:cs="Arial"/>
          <w:sz w:val="20"/>
          <w:szCs w:val="20"/>
        </w:rPr>
        <w:t xml:space="preserve"> planning</w:t>
      </w:r>
      <w:r w:rsidRPr="00955D06">
        <w:rPr>
          <w:rFonts w:ascii="Arial" w:hAnsi="Arial" w:cs="Arial"/>
          <w:sz w:val="20"/>
          <w:szCs w:val="20"/>
        </w:rPr>
        <w:t xml:space="preserve"> wo</w:t>
      </w:r>
      <w:r w:rsidR="00543B26">
        <w:rPr>
          <w:rFonts w:ascii="Arial" w:hAnsi="Arial" w:cs="Arial"/>
          <w:sz w:val="20"/>
          <w:szCs w:val="20"/>
        </w:rPr>
        <w:t>r</w:t>
      </w:r>
      <w:r w:rsidRPr="00955D06">
        <w:rPr>
          <w:rFonts w:ascii="Arial" w:hAnsi="Arial" w:cs="Arial"/>
          <w:sz w:val="20"/>
          <w:szCs w:val="20"/>
        </w:rPr>
        <w:t>kshop (kick-off) is on concrete planning, while a launch</w:t>
      </w:r>
      <w:r>
        <w:rPr>
          <w:rFonts w:ascii="Arial" w:hAnsi="Arial" w:cs="Arial"/>
          <w:sz w:val="20"/>
          <w:szCs w:val="20"/>
        </w:rPr>
        <w:t xml:space="preserve"> is an event aiming at getting publicity and reaching as many prospective partners as possible by showing what SOS Children’s Villages does and what YouthCan! </w:t>
      </w:r>
      <w:r w:rsidR="00543B26">
        <w:rPr>
          <w:rFonts w:ascii="Arial" w:hAnsi="Arial" w:cs="Arial"/>
          <w:sz w:val="20"/>
          <w:szCs w:val="20"/>
        </w:rPr>
        <w:t>is about.</w:t>
      </w:r>
    </w:p>
    <w:p w:rsidRPr="00B62848" w:rsidR="00642633" w:rsidP="00B36BFB" w:rsidRDefault="00642633" w14:paraId="51E79451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B62848" w:rsidR="004526D1" w:rsidP="00B36BFB" w:rsidRDefault="00B36BFB" w14:paraId="511CAE25" w14:textId="3D21DD7E">
      <w:pPr>
        <w:spacing w:line="240" w:lineRule="auto"/>
        <w:rPr>
          <w:rFonts w:ascii="Arial" w:hAnsi="Arial" w:cs="Arial"/>
          <w:sz w:val="20"/>
          <w:szCs w:val="20"/>
        </w:rPr>
      </w:pPr>
      <w:r w:rsidRPr="00B62848">
        <w:rPr>
          <w:rFonts w:ascii="Arial" w:hAnsi="Arial" w:cs="Arial"/>
          <w:sz w:val="20"/>
          <w:szCs w:val="20"/>
        </w:rPr>
        <w:t>We recommend the following elements to be included in the workshop</w:t>
      </w:r>
      <w:r w:rsidRPr="00B62848" w:rsidR="007E46CC">
        <w:rPr>
          <w:rFonts w:ascii="Arial" w:hAnsi="Arial" w:cs="Arial"/>
          <w:sz w:val="20"/>
          <w:szCs w:val="20"/>
        </w:rPr>
        <w:t xml:space="preserve"> or done before/after the workshop</w:t>
      </w:r>
      <w:r w:rsidRPr="00B62848">
        <w:rPr>
          <w:rFonts w:ascii="Arial" w:hAnsi="Arial" w:cs="Arial"/>
          <w:sz w:val="20"/>
          <w:szCs w:val="20"/>
        </w:rPr>
        <w:t>:</w:t>
      </w:r>
    </w:p>
    <w:p w:rsidR="005200E0" w:rsidP="004C4EF8" w:rsidRDefault="00B90AC6" w14:paraId="05512D0C" w14:textId="7777777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62848">
        <w:rPr>
          <w:rFonts w:ascii="Arial" w:hAnsi="Arial" w:cs="Arial"/>
          <w:sz w:val="20"/>
          <w:szCs w:val="20"/>
        </w:rPr>
        <w:t>Presentation of SOS C</w:t>
      </w:r>
      <w:r w:rsidR="00796923">
        <w:rPr>
          <w:rFonts w:ascii="Arial" w:hAnsi="Arial" w:cs="Arial"/>
          <w:sz w:val="20"/>
          <w:szCs w:val="20"/>
        </w:rPr>
        <w:t>hildren’s Villages</w:t>
      </w:r>
    </w:p>
    <w:p w:rsidRPr="005200E0" w:rsidR="005200E0" w:rsidP="005200E0" w:rsidRDefault="005200E0" w14:paraId="2F8F96C6" w14:textId="4CFCC1F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Background (established when; locations, t</w:t>
      </w:r>
      <w:r w:rsidRPr="005200E0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ypes of programmes (FSP; FBC), number of children) </w:t>
      </w:r>
    </w:p>
    <w:p w:rsidRPr="00576D65" w:rsidR="005200E0" w:rsidP="005200E0" w:rsidRDefault="005200E0" w14:paraId="3297FC47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Describe the target group for SOS CV, </w:t>
      </w:r>
    </w:p>
    <w:p w:rsidRPr="00576D65" w:rsidR="005200E0" w:rsidP="005200E0" w:rsidRDefault="005200E0" w14:paraId="0BB5FB2D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Describe the YouthCan! Target group and n</w:t>
      </w:r>
      <w:r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umber </w:t>
      </w: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of young people </w:t>
      </w:r>
    </w:p>
    <w:p w:rsidRPr="00576D65" w:rsidR="005200E0" w:rsidP="005200E0" w:rsidRDefault="005200E0" w14:paraId="5F71967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Challenges facing young people – needs of young people regards employability </w:t>
      </w:r>
    </w:p>
    <w:p w:rsidRPr="00576D65" w:rsidR="005200E0" w:rsidP="005200E0" w:rsidRDefault="005200E0" w14:paraId="23A6E22C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How other partners are working on employability programmes </w:t>
      </w:r>
    </w:p>
    <w:p w:rsidR="00B36BFB" w:rsidP="004C4EF8" w:rsidRDefault="00B36BFB" w14:paraId="7870A5C8" w14:textId="1BCC83E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62848">
        <w:rPr>
          <w:rFonts w:ascii="Arial" w:hAnsi="Arial" w:cs="Arial"/>
          <w:sz w:val="20"/>
          <w:szCs w:val="20"/>
        </w:rPr>
        <w:t>Presentation of corporate partner(s)</w:t>
      </w:r>
    </w:p>
    <w:p w:rsidRPr="00576D65" w:rsidR="005200E0" w:rsidP="005200E0" w:rsidRDefault="005200E0" w14:paraId="1B1EA3C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Local business activities (What do they do?) </w:t>
      </w:r>
    </w:p>
    <w:p w:rsidRPr="00576D65" w:rsidR="005200E0" w:rsidP="005200E0" w:rsidRDefault="005200E0" w14:paraId="017ED42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Location of businesses in the country </w:t>
      </w:r>
    </w:p>
    <w:p w:rsidRPr="00576D65" w:rsidR="005200E0" w:rsidP="005200E0" w:rsidRDefault="005200E0" w14:paraId="799EA0F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Number of employees </w:t>
      </w:r>
    </w:p>
    <w:p w:rsidRPr="00576D65" w:rsidR="005200E0" w:rsidP="005200E0" w:rsidRDefault="005200E0" w14:paraId="5592A6D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Recruitment processes / practices </w:t>
      </w:r>
    </w:p>
    <w:p w:rsidRPr="00576D65" w:rsidR="005200E0" w:rsidP="005200E0" w:rsidRDefault="005200E0" w14:paraId="7617231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Job entry requirements </w:t>
      </w:r>
    </w:p>
    <w:p w:rsidRPr="00576D65" w:rsidR="005200E0" w:rsidP="005200E0" w:rsidRDefault="005200E0" w14:paraId="70AA8199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Opportunities for: </w:t>
      </w:r>
    </w:p>
    <w:p w:rsidRPr="00576D65" w:rsidR="005200E0" w:rsidP="005200E0" w:rsidRDefault="005200E0" w14:paraId="583AACD0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Mentoring and / or Coaching </w:t>
      </w:r>
    </w:p>
    <w:p w:rsidRPr="00576D65" w:rsidR="005200E0" w:rsidP="005200E0" w:rsidRDefault="005200E0" w14:paraId="5E04867F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Internships and / or Job shadowing </w:t>
      </w:r>
    </w:p>
    <w:p w:rsidRPr="00B62848" w:rsidR="005200E0" w:rsidP="005200E0" w:rsidRDefault="005200E0" w14:paraId="0FEDA391" w14:textId="30707C44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Workshop</w:t>
      </w:r>
      <w:r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/Training</w:t>
      </w: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 sessions (Job Market Orientation, Life skills, Social Skills)</w:t>
      </w:r>
    </w:p>
    <w:p w:rsidRPr="00B62848" w:rsidR="00B90AC6" w:rsidP="004C4EF8" w:rsidRDefault="00B90AC6" w14:paraId="7135D2A0" w14:textId="48712A8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62848">
        <w:rPr>
          <w:rFonts w:ascii="Arial" w:hAnsi="Arial" w:cs="Arial"/>
          <w:sz w:val="20"/>
          <w:szCs w:val="20"/>
        </w:rPr>
        <w:t>Visit</w:t>
      </w:r>
      <w:r w:rsidRPr="00B62848" w:rsidR="004C4EF8">
        <w:rPr>
          <w:rFonts w:ascii="Arial" w:hAnsi="Arial" w:cs="Arial"/>
          <w:sz w:val="20"/>
          <w:szCs w:val="20"/>
        </w:rPr>
        <w:t xml:space="preserve"> </w:t>
      </w:r>
      <w:r w:rsidRPr="00B62848" w:rsidR="007E46CC">
        <w:rPr>
          <w:rFonts w:ascii="Arial" w:hAnsi="Arial" w:cs="Arial"/>
          <w:sz w:val="20"/>
          <w:szCs w:val="20"/>
        </w:rPr>
        <w:t xml:space="preserve">an </w:t>
      </w:r>
      <w:r w:rsidRPr="00B62848" w:rsidR="004C4EF8">
        <w:rPr>
          <w:rFonts w:ascii="Arial" w:hAnsi="Arial" w:cs="Arial"/>
          <w:sz w:val="20"/>
          <w:szCs w:val="20"/>
        </w:rPr>
        <w:t xml:space="preserve">SOS </w:t>
      </w:r>
      <w:r w:rsidRPr="00B62848" w:rsidR="007E46CC">
        <w:rPr>
          <w:rFonts w:ascii="Arial" w:hAnsi="Arial" w:cs="Arial"/>
          <w:sz w:val="20"/>
          <w:szCs w:val="20"/>
        </w:rPr>
        <w:t xml:space="preserve">programme </w:t>
      </w:r>
      <w:r w:rsidRPr="00B62848" w:rsidR="004C4EF8">
        <w:rPr>
          <w:rFonts w:ascii="Arial" w:hAnsi="Arial" w:cs="Arial"/>
          <w:sz w:val="20"/>
          <w:szCs w:val="20"/>
        </w:rPr>
        <w:t xml:space="preserve">and/or </w:t>
      </w:r>
      <w:r w:rsidRPr="00B62848">
        <w:rPr>
          <w:rFonts w:ascii="Arial" w:hAnsi="Arial" w:cs="Arial"/>
          <w:sz w:val="20"/>
          <w:szCs w:val="20"/>
        </w:rPr>
        <w:t>corporate partner(s) (if time allows)</w:t>
      </w:r>
    </w:p>
    <w:p w:rsidR="005E3F41" w:rsidP="004C4EF8" w:rsidRDefault="005E3F41" w14:paraId="6DBC880F" w14:textId="2610063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62848">
        <w:rPr>
          <w:rFonts w:ascii="Arial" w:hAnsi="Arial" w:cs="Arial"/>
          <w:sz w:val="20"/>
          <w:szCs w:val="20"/>
        </w:rPr>
        <w:t>Presentation on the YouthCan! project (if needed)</w:t>
      </w:r>
    </w:p>
    <w:p w:rsidRPr="00576D65" w:rsidR="00642633" w:rsidP="00642633" w:rsidRDefault="00642633" w14:paraId="527E3E1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Matching the Challenges of young people to capabilities of the partner and SOS CV</w:t>
      </w:r>
    </w:p>
    <w:p w:rsidRPr="00576D65" w:rsidR="00642633" w:rsidP="00642633" w:rsidRDefault="00642633" w14:paraId="50200A96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Using the Employability skills and competencies document – identify the areas of need for young people </w:t>
      </w:r>
    </w:p>
    <w:p w:rsidRPr="00576D65" w:rsidR="00642633" w:rsidP="00642633" w:rsidRDefault="00642633" w14:paraId="7842F25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How could the needs be addressed (workshops, mentoring, Internships, job shadowing, workplace exposure)? </w:t>
      </w:r>
    </w:p>
    <w:p w:rsidRPr="00576D65" w:rsidR="00642633" w:rsidP="00642633" w:rsidRDefault="00642633" w14:paraId="3B58936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Determine whether or not there are resources to address the needs within the partner’s business or if the partner would be able to assist by outsourcing some areas – to address the needs of young people </w:t>
      </w:r>
    </w:p>
    <w:p w:rsidRPr="00576D65" w:rsidR="00642633" w:rsidP="00642633" w:rsidRDefault="00642633" w14:paraId="501BCA7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 Formulate a plan of activities for a specific period</w:t>
      </w:r>
    </w:p>
    <w:p w:rsidRPr="00576D65" w:rsidR="00642633" w:rsidP="00642633" w:rsidRDefault="00642633" w14:paraId="5533B86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Draft a schedule of activities, responsible people, dates, n</w:t>
      </w:r>
      <w:r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umber</w:t>
      </w: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 of youth, objectives of activities, required tools, responsibilities of SOS CV, responsibilities of partner. </w:t>
      </w:r>
    </w:p>
    <w:p w:rsidRPr="00576D65" w:rsidR="00642633" w:rsidP="00642633" w:rsidRDefault="00642633" w14:paraId="3C35706D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Schedule meetings to plan each activity </w:t>
      </w:r>
    </w:p>
    <w:p w:rsidRPr="00576D65" w:rsidR="00642633" w:rsidP="00642633" w:rsidRDefault="00642633" w14:paraId="6926E3D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lastRenderedPageBreak/>
        <w:t xml:space="preserve">Objective of the engagement </w:t>
      </w:r>
    </w:p>
    <w:p w:rsidRPr="00576D65" w:rsidR="00642633" w:rsidP="00642633" w:rsidRDefault="00642633" w14:paraId="140035B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Number of young people, list of young people </w:t>
      </w:r>
    </w:p>
    <w:p w:rsidRPr="00576D65" w:rsidR="00642633" w:rsidP="00642633" w:rsidRDefault="00642633" w14:paraId="671A135C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Number of employees, list of employees </w:t>
      </w:r>
    </w:p>
    <w:p w:rsidRPr="00576D65" w:rsidR="00642633" w:rsidP="00642633" w:rsidRDefault="00642633" w14:paraId="6E6594C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Duration of the activity </w:t>
      </w:r>
    </w:p>
    <w:p w:rsidRPr="00576D65" w:rsidR="00642633" w:rsidP="00642633" w:rsidRDefault="00642633" w14:paraId="4A086BE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Name of the activity with a description </w:t>
      </w:r>
    </w:p>
    <w:p w:rsidRPr="00576D65" w:rsidR="00642633" w:rsidP="00642633" w:rsidRDefault="00642633" w14:paraId="40207B53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Responsibilities of SOS CV </w:t>
      </w:r>
    </w:p>
    <w:p w:rsidRPr="00576D65" w:rsidR="00642633" w:rsidP="00642633" w:rsidRDefault="00642633" w14:paraId="3927E30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 xml:space="preserve">Responsibilities of partner </w:t>
      </w:r>
    </w:p>
    <w:p w:rsidR="00642633" w:rsidP="00642633" w:rsidRDefault="00642633" w14:paraId="4FCC3E81" w14:textId="4A3DBFD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576D65">
        <w:rPr>
          <w:rFonts w:ascii="Arial" w:hAnsi="Arial" w:cs="Arial" w:eastAsiaTheme="minorEastAsia"/>
          <w:color w:val="000000" w:themeColor="text1"/>
          <w:sz w:val="20"/>
          <w:szCs w:val="20"/>
          <w:lang w:val="en-GB"/>
        </w:rPr>
        <w:t>Determine Monitoring and Evaluation element per partner</w:t>
      </w:r>
    </w:p>
    <w:p w:rsidRPr="00B62848" w:rsidR="00064DBE" w:rsidP="007E46CC" w:rsidRDefault="0016100A" w14:paraId="14B4FC82" w14:textId="01B2BB7F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B62848">
        <w:rPr>
          <w:rFonts w:ascii="Arial" w:hAnsi="Arial" w:cs="Arial"/>
          <w:sz w:val="20"/>
          <w:szCs w:val="20"/>
        </w:rPr>
        <w:br/>
      </w:r>
      <w:r w:rsidRPr="00B62848">
        <w:rPr>
          <w:rFonts w:ascii="Arial" w:hAnsi="Arial" w:cs="Arial"/>
          <w:sz w:val="20"/>
          <w:szCs w:val="20"/>
        </w:rPr>
        <w:t xml:space="preserve">See </w:t>
      </w:r>
      <w:r w:rsidRPr="00B62848" w:rsidR="00033520">
        <w:rPr>
          <w:rFonts w:ascii="Arial" w:hAnsi="Arial" w:cs="Arial"/>
          <w:sz w:val="20"/>
          <w:szCs w:val="20"/>
        </w:rPr>
        <w:t>a possible agenda below.</w:t>
      </w:r>
    </w:p>
    <w:tbl>
      <w:tblPr>
        <w:tblStyle w:val="TableGrid"/>
        <w:tblpPr w:leftFromText="180" w:rightFromText="180" w:vertAnchor="text" w:tblpY="72"/>
        <w:tblW w:w="9606" w:type="dxa"/>
        <w:tblLook w:val="04A0" w:firstRow="1" w:lastRow="0" w:firstColumn="1" w:lastColumn="0" w:noHBand="0" w:noVBand="1"/>
      </w:tblPr>
      <w:tblGrid>
        <w:gridCol w:w="2358"/>
        <w:gridCol w:w="7248"/>
      </w:tblGrid>
      <w:tr w:rsidRPr="00B62848" w:rsidR="00064DBE" w:rsidTr="00EA486C" w14:paraId="7E20FDE8" w14:textId="77777777">
        <w:tc>
          <w:tcPr>
            <w:tcW w:w="9606" w:type="dxa"/>
            <w:gridSpan w:val="2"/>
            <w:shd w:val="clear" w:color="auto" w:fill="FDE9D9" w:themeFill="accent6" w:themeFillTint="33"/>
          </w:tcPr>
          <w:p w:rsidRPr="00B62848" w:rsidR="00064DBE" w:rsidP="00EA486C" w:rsidRDefault="00064DBE" w14:paraId="7E47C557" w14:textId="77777777">
            <w:pPr>
              <w:rPr>
                <w:rFonts w:cs="Arial"/>
                <w:b/>
                <w:caps/>
                <w:color w:val="auto"/>
              </w:rPr>
            </w:pPr>
          </w:p>
          <w:p w:rsidRPr="00B62848" w:rsidR="00064DBE" w:rsidP="00EA486C" w:rsidRDefault="00064DBE" w14:paraId="226A8AB3" w14:textId="2A8A4FFA">
            <w:pPr>
              <w:jc w:val="center"/>
              <w:rPr>
                <w:rFonts w:cs="Arial"/>
                <w:b/>
                <w:caps/>
                <w:color w:val="auto"/>
              </w:rPr>
            </w:pPr>
            <w:r w:rsidRPr="00B62848">
              <w:rPr>
                <w:rFonts w:cs="Arial"/>
                <w:b/>
                <w:color w:val="auto"/>
              </w:rPr>
              <w:t>Agenda proposal and explanation</w:t>
            </w:r>
            <w:r w:rsidRPr="00B62848" w:rsidR="00033520">
              <w:rPr>
                <w:rFonts w:cs="Arial"/>
                <w:b/>
                <w:color w:val="auto"/>
              </w:rPr>
              <w:t xml:space="preserve"> for the planning session</w:t>
            </w:r>
          </w:p>
          <w:p w:rsidRPr="00B62848" w:rsidR="00064DBE" w:rsidP="00EA486C" w:rsidRDefault="00064DBE" w14:paraId="6C57C4AC" w14:textId="77777777">
            <w:pPr>
              <w:rPr>
                <w:rFonts w:cs="Arial"/>
                <w:b/>
                <w:caps/>
                <w:color w:val="auto"/>
              </w:rPr>
            </w:pPr>
          </w:p>
        </w:tc>
      </w:tr>
      <w:tr w:rsidRPr="00B62848" w:rsidR="00064DBE" w:rsidTr="00EA486C" w14:paraId="5A1CCD68" w14:textId="77777777">
        <w:tc>
          <w:tcPr>
            <w:tcW w:w="2358" w:type="dxa"/>
            <w:shd w:val="clear" w:color="auto" w:fill="FDE9D9" w:themeFill="accent6" w:themeFillTint="33"/>
          </w:tcPr>
          <w:p w:rsidRPr="00B62848" w:rsidR="00064DBE" w:rsidP="00033520" w:rsidRDefault="00064DBE" w14:paraId="52B99E33" w14:textId="703F852B">
            <w:pPr>
              <w:tabs>
                <w:tab w:val="left" w:pos="928"/>
                <w:tab w:val="center" w:pos="1396"/>
              </w:tabs>
              <w:jc w:val="center"/>
              <w:rPr>
                <w:rFonts w:cs="Arial"/>
                <w:b/>
                <w:color w:val="auto"/>
              </w:rPr>
            </w:pPr>
            <w:r w:rsidRPr="00B62848">
              <w:rPr>
                <w:rFonts w:cs="Arial"/>
                <w:b/>
                <w:color w:val="auto"/>
              </w:rPr>
              <w:t>Activity</w:t>
            </w:r>
          </w:p>
        </w:tc>
        <w:tc>
          <w:tcPr>
            <w:tcW w:w="7248" w:type="dxa"/>
            <w:shd w:val="clear" w:color="auto" w:fill="FDE9D9" w:themeFill="accent6" w:themeFillTint="33"/>
          </w:tcPr>
          <w:p w:rsidRPr="00B62848" w:rsidR="00064DBE" w:rsidP="00EA486C" w:rsidRDefault="00064DBE" w14:paraId="35F6DA2D" w14:textId="77777777">
            <w:pPr>
              <w:jc w:val="center"/>
              <w:rPr>
                <w:rFonts w:cs="Arial"/>
                <w:b/>
                <w:color w:val="auto"/>
              </w:rPr>
            </w:pPr>
            <w:r w:rsidRPr="00B62848">
              <w:rPr>
                <w:rFonts w:cs="Arial"/>
                <w:b/>
                <w:color w:val="auto"/>
              </w:rPr>
              <w:t>Description</w:t>
            </w:r>
          </w:p>
        </w:tc>
      </w:tr>
      <w:tr w:rsidRPr="00B62848" w:rsidR="00064DBE" w:rsidTr="00EA486C" w14:paraId="54560D93" w14:textId="77777777">
        <w:tc>
          <w:tcPr>
            <w:tcW w:w="2358" w:type="dxa"/>
            <w:shd w:val="clear" w:color="auto" w:fill="FFFFFF" w:themeFill="background1"/>
          </w:tcPr>
          <w:p w:rsidRPr="00B62848" w:rsidR="00064DBE" w:rsidP="00064DBE" w:rsidRDefault="00165E5A" w14:paraId="52F894BE" w14:textId="02891174">
            <w:pPr>
              <w:pStyle w:val="ListParagraph"/>
              <w:numPr>
                <w:ilvl w:val="0"/>
                <w:numId w:val="6"/>
              </w:numPr>
              <w:ind w:left="447"/>
              <w:rPr>
                <w:rFonts w:cs="Arial"/>
                <w:b/>
              </w:rPr>
            </w:pPr>
            <w:r w:rsidRPr="00B62848">
              <w:rPr>
                <w:rFonts w:cs="Arial"/>
                <w:b/>
              </w:rPr>
              <w:t>Results of</w:t>
            </w:r>
            <w:r w:rsidRPr="00B62848" w:rsidR="00064DBE">
              <w:rPr>
                <w:rFonts w:cs="Arial"/>
                <w:b/>
              </w:rPr>
              <w:t xml:space="preserve"> needs</w:t>
            </w:r>
            <w:r w:rsidRPr="00B62848">
              <w:rPr>
                <w:rFonts w:cs="Arial"/>
                <w:b/>
              </w:rPr>
              <w:t xml:space="preserve"> assessment</w:t>
            </w:r>
          </w:p>
          <w:p w:rsidRPr="00B62848" w:rsidR="00165E5A" w:rsidP="00165E5A" w:rsidRDefault="00165E5A" w14:paraId="467415B8" w14:textId="77777777">
            <w:pPr>
              <w:rPr>
                <w:rFonts w:cs="Arial"/>
              </w:rPr>
            </w:pPr>
          </w:p>
          <w:p w:rsidRPr="00B62848" w:rsidR="00165E5A" w:rsidP="00165E5A" w:rsidRDefault="00165E5A" w14:paraId="1E00FF8D" w14:textId="19EE5D8D">
            <w:pPr>
              <w:rPr>
                <w:rFonts w:cs="Arial"/>
              </w:rPr>
            </w:pPr>
            <w:r w:rsidRPr="00B62848">
              <w:rPr>
                <w:rFonts w:cs="Arial"/>
                <w:bdr w:val="single" w:color="auto" w:sz="4" w:space="0"/>
              </w:rPr>
              <w:t xml:space="preserve">approx. </w:t>
            </w:r>
            <w:r w:rsidRPr="00B62848" w:rsidR="00142DF2">
              <w:rPr>
                <w:rFonts w:cs="Arial"/>
                <w:bdr w:val="single" w:color="auto" w:sz="4" w:space="0"/>
              </w:rPr>
              <w:t>20</w:t>
            </w:r>
            <w:r w:rsidRPr="00B62848">
              <w:rPr>
                <w:rFonts w:cs="Arial"/>
                <w:bdr w:val="single" w:color="auto" w:sz="4" w:space="0"/>
              </w:rPr>
              <w:t xml:space="preserve"> min.)</w:t>
            </w:r>
          </w:p>
        </w:tc>
        <w:tc>
          <w:tcPr>
            <w:tcW w:w="7248" w:type="dxa"/>
            <w:shd w:val="clear" w:color="auto" w:fill="FFFFFF" w:themeFill="background1"/>
          </w:tcPr>
          <w:p w:rsidR="009E29DD" w:rsidP="00064DBE" w:rsidRDefault="009E29DD" w14:paraId="2AF64947" w14:textId="2C67B8DD">
            <w:pPr>
              <w:rPr>
                <w:rFonts w:cs="Arial"/>
              </w:rPr>
            </w:pPr>
            <w:r w:rsidRPr="00B62848">
              <w:rPr>
                <w:rFonts w:cs="Arial"/>
              </w:rPr>
              <w:t>In the needs assessment workshop yo</w:t>
            </w:r>
            <w:r w:rsidRPr="00B62848" w:rsidR="00064DBE">
              <w:rPr>
                <w:rFonts w:cs="Arial"/>
              </w:rPr>
              <w:t xml:space="preserve">ung people worked on </w:t>
            </w:r>
            <w:r w:rsidR="00BE0A9A">
              <w:rPr>
                <w:rFonts w:cs="Arial"/>
              </w:rPr>
              <w:t xml:space="preserve">describing a (basic) result chain </w:t>
            </w:r>
            <w:r w:rsidRPr="00B62848" w:rsidR="00064DBE">
              <w:rPr>
                <w:rFonts w:cs="Arial"/>
              </w:rPr>
              <w:t xml:space="preserve">identifying their needs </w:t>
            </w:r>
            <w:r w:rsidRPr="00B62848" w:rsidR="003754F8">
              <w:rPr>
                <w:rFonts w:cs="Arial"/>
              </w:rPr>
              <w:t>concerning</w:t>
            </w:r>
            <w:r w:rsidRPr="00B62848" w:rsidR="00064DBE">
              <w:rPr>
                <w:rFonts w:cs="Arial"/>
              </w:rPr>
              <w:t xml:space="preserve"> employability</w:t>
            </w:r>
            <w:r w:rsidR="00BE0A9A">
              <w:rPr>
                <w:rFonts w:cs="Arial"/>
              </w:rPr>
              <w:t>, formulating an impact statement, and brainstorming on output/outcome indicators</w:t>
            </w:r>
            <w:r w:rsidRPr="00B62848" w:rsidR="00064DBE">
              <w:rPr>
                <w:rFonts w:cs="Arial"/>
              </w:rPr>
              <w:t>.</w:t>
            </w:r>
            <w:r w:rsidRPr="00B62848">
              <w:rPr>
                <w:rFonts w:cs="Arial"/>
              </w:rPr>
              <w:t xml:space="preserve"> The following results are provided by them:</w:t>
            </w:r>
          </w:p>
          <w:p w:rsidRPr="00B62848" w:rsidR="00B4183C" w:rsidP="00064DBE" w:rsidRDefault="00B4183C" w14:paraId="222BB30E" w14:textId="77777777">
            <w:pPr>
              <w:rPr>
                <w:rFonts w:cs="Arial"/>
              </w:rPr>
            </w:pPr>
          </w:p>
          <w:p w:rsidRPr="00B4183C" w:rsidR="009E29DD" w:rsidP="009E29DD" w:rsidRDefault="009E29DD" w14:paraId="109632F2" w14:textId="30AD52C1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</w:rPr>
            </w:pPr>
            <w:r w:rsidRPr="00B4183C">
              <w:rPr>
                <w:rFonts w:cs="Arial"/>
                <w:b/>
              </w:rPr>
              <w:t>What do young people need to be better equipped for their career (needs)?</w:t>
            </w:r>
          </w:p>
          <w:p w:rsidRPr="00B4183C" w:rsidR="009E29DD" w:rsidP="009E29DD" w:rsidRDefault="009E29DD" w14:paraId="6D2D21E9" w14:textId="67577325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</w:rPr>
            </w:pPr>
            <w:r w:rsidRPr="00B4183C">
              <w:rPr>
                <w:rFonts w:cs="Arial"/>
                <w:b/>
              </w:rPr>
              <w:t xml:space="preserve">What is the final goal </w:t>
            </w:r>
            <w:r w:rsidRPr="00B4183C" w:rsidR="003754F8">
              <w:rPr>
                <w:rFonts w:cs="Arial"/>
                <w:b/>
              </w:rPr>
              <w:t>concerning</w:t>
            </w:r>
            <w:r w:rsidRPr="00B4183C">
              <w:rPr>
                <w:rFonts w:cs="Arial"/>
                <w:b/>
              </w:rPr>
              <w:t xml:space="preserve"> youth employability (impact statement)?</w:t>
            </w:r>
          </w:p>
          <w:p w:rsidRPr="00B4183C" w:rsidR="009E29DD" w:rsidP="009E29DD" w:rsidRDefault="009E29DD" w14:paraId="777AEA17" w14:textId="11EB0212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</w:rPr>
            </w:pPr>
            <w:r w:rsidRPr="00B4183C">
              <w:rPr>
                <w:rFonts w:cs="Arial"/>
                <w:b/>
              </w:rPr>
              <w:t>What needs to be improved/changes as a precondition in order to get to this final goal (output/outcome statements)?</w:t>
            </w:r>
          </w:p>
          <w:p w:rsidRPr="00B62848" w:rsidR="009E29DD" w:rsidP="00064DBE" w:rsidRDefault="009E29DD" w14:paraId="16E39C14" w14:textId="77777777">
            <w:pPr>
              <w:rPr>
                <w:rFonts w:cs="Arial"/>
              </w:rPr>
            </w:pPr>
          </w:p>
          <w:p w:rsidRPr="00B62848" w:rsidR="00064DBE" w:rsidP="00107B24" w:rsidRDefault="00064DBE" w14:paraId="344BA06C" w14:textId="34860EB4">
            <w:pPr>
              <w:rPr>
                <w:rFonts w:cs="Arial"/>
              </w:rPr>
            </w:pPr>
            <w:r w:rsidRPr="00B62848">
              <w:rPr>
                <w:rFonts w:cs="Arial"/>
              </w:rPr>
              <w:t xml:space="preserve">Results have been gathered in the ‘Summary of workshop results template’ and </w:t>
            </w:r>
            <w:r w:rsidR="00922727">
              <w:rPr>
                <w:rFonts w:cs="Arial"/>
              </w:rPr>
              <w:t xml:space="preserve">ideally </w:t>
            </w:r>
            <w:r w:rsidRPr="00B62848">
              <w:rPr>
                <w:rFonts w:cs="Arial"/>
              </w:rPr>
              <w:t>should be presented by the young people themselves</w:t>
            </w:r>
            <w:r w:rsidRPr="00206031" w:rsidR="00206031">
              <w:rPr>
                <w:rFonts w:cs="Arial"/>
              </w:rPr>
              <w:t xml:space="preserve"> (</w:t>
            </w:r>
            <w:hyperlink w:history="1" r:id="rId15">
              <w:r w:rsidRPr="00206031">
                <w:rPr>
                  <w:rStyle w:val="Hyperlink"/>
                  <w:rFonts w:cs="Arial"/>
                </w:rPr>
                <w:t xml:space="preserve">link to needs assessment workshop </w:t>
              </w:r>
              <w:r w:rsidRPr="00206031" w:rsidR="00AB5B0F">
                <w:rPr>
                  <w:rStyle w:val="Hyperlink"/>
                  <w:rFonts w:cs="Arial"/>
                </w:rPr>
                <w:t>guide</w:t>
              </w:r>
            </w:hyperlink>
            <w:r w:rsidRPr="00206031">
              <w:rPr>
                <w:rFonts w:cs="Arial"/>
              </w:rPr>
              <w:t>)</w:t>
            </w:r>
            <w:r w:rsidRPr="00206031" w:rsidR="00206031">
              <w:rPr>
                <w:rFonts w:cs="Arial"/>
              </w:rPr>
              <w:t>.</w:t>
            </w:r>
          </w:p>
        </w:tc>
      </w:tr>
      <w:tr w:rsidRPr="00B62848" w:rsidR="00064DBE" w:rsidTr="00EA486C" w14:paraId="4B800423" w14:textId="77777777">
        <w:tc>
          <w:tcPr>
            <w:tcW w:w="2358" w:type="dxa"/>
            <w:shd w:val="clear" w:color="auto" w:fill="FFFFFF" w:themeFill="background1"/>
          </w:tcPr>
          <w:p w:rsidRPr="00126D7D" w:rsidR="00064DBE" w:rsidP="00B4183C" w:rsidRDefault="00373793" w14:paraId="04539F0A" w14:textId="4BD6DEC0">
            <w:pPr>
              <w:pStyle w:val="ListParagraph"/>
              <w:numPr>
                <w:ilvl w:val="0"/>
                <w:numId w:val="6"/>
              </w:numPr>
              <w:ind w:left="44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126D7D" w:rsidR="00126D7D">
              <w:rPr>
                <w:rFonts w:cs="Arial"/>
                <w:b/>
              </w:rPr>
              <w:t>elate possible responses to identified needs</w:t>
            </w:r>
          </w:p>
          <w:p w:rsidRPr="00126D7D" w:rsidR="00064DBE" w:rsidP="00EA486C" w:rsidRDefault="00064DBE" w14:paraId="170905EC" w14:textId="77777777">
            <w:pPr>
              <w:rPr>
                <w:rFonts w:cs="Arial"/>
              </w:rPr>
            </w:pPr>
          </w:p>
          <w:p w:rsidRPr="00126D7D" w:rsidR="00064DBE" w:rsidP="00EA486C" w:rsidRDefault="00064DBE" w14:paraId="5034E68E" w14:textId="508AF72D">
            <w:pPr>
              <w:rPr>
                <w:rFonts w:cs="Arial"/>
              </w:rPr>
            </w:pPr>
            <w:r w:rsidRPr="00126D7D">
              <w:rPr>
                <w:rFonts w:cs="Arial"/>
                <w:bdr w:val="single" w:color="auto" w:sz="4" w:space="0"/>
              </w:rPr>
              <w:t xml:space="preserve">approx. </w:t>
            </w:r>
            <w:r w:rsidRPr="00126D7D" w:rsidR="00142DF2">
              <w:rPr>
                <w:rFonts w:cs="Arial"/>
                <w:bdr w:val="single" w:color="auto" w:sz="4" w:space="0"/>
              </w:rPr>
              <w:t>40</w:t>
            </w:r>
            <w:r w:rsidRPr="00126D7D">
              <w:rPr>
                <w:rFonts w:cs="Arial"/>
                <w:bdr w:val="single" w:color="auto" w:sz="4" w:space="0"/>
              </w:rPr>
              <w:t xml:space="preserve"> min.)</w:t>
            </w:r>
          </w:p>
          <w:p w:rsidRPr="00126D7D" w:rsidR="00064DBE" w:rsidP="00EA486C" w:rsidRDefault="00064DBE" w14:paraId="187DBBCA" w14:textId="77777777">
            <w:pPr>
              <w:rPr>
                <w:rFonts w:cs="Arial"/>
                <w:caps/>
                <w:color w:val="auto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Pr="00B4183C" w:rsidR="003754F8" w:rsidP="00B4183C" w:rsidRDefault="009E29DD" w14:paraId="4AB8ECBA" w14:textId="7E796BFA">
            <w:pPr>
              <w:pStyle w:val="NormalWeb"/>
              <w:rPr>
                <w:rFonts w:cs="Arial"/>
              </w:rPr>
            </w:pPr>
            <w:r w:rsidRPr="00126D7D">
              <w:rPr>
                <w:rFonts w:ascii="Arial" w:hAnsi="Arial" w:cs="Arial"/>
                <w:sz w:val="20"/>
                <w:szCs w:val="20"/>
              </w:rPr>
              <w:t>Reviewing the input by the young people the following questions should be discussed:</w:t>
            </w:r>
            <w:r w:rsidRPr="00126D7D" w:rsidR="00165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4183C" w:rsidR="00126D7D" w:rsidP="00B4183C" w:rsidRDefault="00126D7D" w14:paraId="1FC7CB8B" w14:textId="77777777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</w:rPr>
            </w:pPr>
            <w:r w:rsidRPr="00B4183C">
              <w:rPr>
                <w:b/>
              </w:rPr>
              <w:t xml:space="preserve">After reviewing the inputs from youth, is there anything your company can offer in order to overcome one of the most frequently named challenges or gaps? </w:t>
            </w:r>
          </w:p>
          <w:p w:rsidRPr="00B4183C" w:rsidR="00126D7D" w:rsidP="00B4183C" w:rsidRDefault="00126D7D" w14:paraId="3340537F" w14:textId="1DFF77C3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</w:rPr>
            </w:pPr>
            <w:r w:rsidRPr="00B4183C">
              <w:rPr>
                <w:b/>
              </w:rPr>
              <w:t>Beyond the input from young people, what else could you contribute to improve the employability situation? Do you perceive any additional gaps that need to be addressed?</w:t>
            </w:r>
          </w:p>
          <w:p w:rsidRPr="00126D7D" w:rsidR="00126D7D" w:rsidP="007B1F17" w:rsidRDefault="00126D7D" w14:paraId="1D1B3A6D" w14:textId="77777777">
            <w:pPr>
              <w:rPr>
                <w:rFonts w:cs="Arial"/>
              </w:rPr>
            </w:pPr>
          </w:p>
          <w:p w:rsidRPr="00126D7D" w:rsidR="00203F1C" w:rsidP="007B1F17" w:rsidRDefault="003754F8" w14:paraId="431BAFCD" w14:textId="19F20317">
            <w:pPr>
              <w:rPr>
                <w:rFonts w:cs="Arial"/>
              </w:rPr>
            </w:pPr>
            <w:r w:rsidRPr="00126D7D">
              <w:rPr>
                <w:rFonts w:cs="Arial"/>
              </w:rPr>
              <w:t xml:space="preserve">Depending on the number of participants, you either discuss these questions in the plenary, or split up in smaller groups. </w:t>
            </w:r>
            <w:r w:rsidRPr="00126D7D" w:rsidR="00203F1C">
              <w:rPr>
                <w:rFonts w:cs="Arial"/>
              </w:rPr>
              <w:t>If you prefer splitting up in groups, keep about 15 minutes for a discussion in the plenary to get to a final agreement concerning identified gaps.</w:t>
            </w:r>
          </w:p>
          <w:p w:rsidRPr="00126D7D" w:rsidR="00203F1C" w:rsidP="007B1F17" w:rsidRDefault="00203F1C" w14:paraId="12EF8911" w14:textId="77777777">
            <w:pPr>
              <w:rPr>
                <w:rFonts w:cs="Arial"/>
              </w:rPr>
            </w:pPr>
          </w:p>
          <w:p w:rsidRPr="00126D7D" w:rsidR="003754F8" w:rsidP="007B1F17" w:rsidRDefault="00203F1C" w14:paraId="59A009F1" w14:textId="37DC2120">
            <w:pPr>
              <w:rPr>
                <w:rFonts w:cs="Arial"/>
              </w:rPr>
            </w:pPr>
            <w:r w:rsidRPr="00126D7D">
              <w:rPr>
                <w:rFonts w:cs="Arial"/>
              </w:rPr>
              <w:t xml:space="preserve">Then move to the next point. </w:t>
            </w:r>
          </w:p>
          <w:p w:rsidRPr="00126D7D" w:rsidR="007B1F17" w:rsidP="007B1F17" w:rsidRDefault="007B1F17" w14:paraId="3548F8DD" w14:textId="3E5F2BE6">
            <w:pPr>
              <w:rPr>
                <w:rFonts w:cs="Arial"/>
                <w:color w:val="auto"/>
              </w:rPr>
            </w:pPr>
          </w:p>
        </w:tc>
      </w:tr>
      <w:tr w:rsidRPr="00B62848" w:rsidR="00064DBE" w:rsidTr="00EA486C" w14:paraId="07F328C7" w14:textId="77777777">
        <w:tc>
          <w:tcPr>
            <w:tcW w:w="2358" w:type="dxa"/>
            <w:shd w:val="clear" w:color="auto" w:fill="FFFFFF" w:themeFill="background1"/>
          </w:tcPr>
          <w:p w:rsidRPr="00B62848" w:rsidR="00064DBE" w:rsidP="00165E5A" w:rsidRDefault="00064DBE" w14:paraId="4A65B50F" w14:textId="33E7BD1B">
            <w:pPr>
              <w:pStyle w:val="ListParagraph"/>
              <w:numPr>
                <w:ilvl w:val="0"/>
                <w:numId w:val="6"/>
              </w:numPr>
              <w:ind w:left="447"/>
              <w:rPr>
                <w:rFonts w:cs="Arial"/>
                <w:b/>
              </w:rPr>
            </w:pPr>
            <w:r w:rsidRPr="00B62848">
              <w:rPr>
                <w:rFonts w:cs="Arial"/>
                <w:b/>
              </w:rPr>
              <w:t xml:space="preserve">Define possible activities </w:t>
            </w:r>
            <w:r w:rsidRPr="00B62848" w:rsidR="00165E5A">
              <w:rPr>
                <w:rFonts w:cs="Arial"/>
                <w:b/>
              </w:rPr>
              <w:t>for partner(s) to address gaps</w:t>
            </w:r>
          </w:p>
          <w:p w:rsidRPr="00B62848" w:rsidR="00142DF2" w:rsidP="00142DF2" w:rsidRDefault="00142DF2" w14:paraId="5C4E8940" w14:textId="77777777">
            <w:pPr>
              <w:ind w:left="87"/>
              <w:rPr>
                <w:rFonts w:cs="Arial"/>
                <w:b/>
              </w:rPr>
            </w:pPr>
          </w:p>
          <w:p w:rsidRPr="00B62848" w:rsidR="00142DF2" w:rsidP="00142DF2" w:rsidRDefault="00142DF2" w14:paraId="47BCFB79" w14:textId="38081E35">
            <w:pPr>
              <w:rPr>
                <w:rFonts w:cs="Arial"/>
              </w:rPr>
            </w:pPr>
            <w:r w:rsidRPr="00B62848">
              <w:rPr>
                <w:rFonts w:cs="Arial"/>
                <w:bdr w:val="single" w:color="auto" w:sz="4" w:space="0"/>
              </w:rPr>
              <w:t xml:space="preserve"> approx. 40 min.)</w:t>
            </w:r>
          </w:p>
          <w:p w:rsidRPr="00B62848" w:rsidR="00142DF2" w:rsidP="00142DF2" w:rsidRDefault="00142DF2" w14:paraId="32C4660B" w14:textId="4129F881">
            <w:pPr>
              <w:rPr>
                <w:rFonts w:cs="Arial"/>
                <w:b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Pr="00B62848" w:rsidR="00165E5A" w:rsidP="00EA486C" w:rsidRDefault="00165E5A" w14:paraId="63F01310" w14:textId="45A0AE38">
            <w:r w:rsidRPr="00B62848">
              <w:lastRenderedPageBreak/>
              <w:t>Discuss the following questions:</w:t>
            </w:r>
          </w:p>
          <w:p w:rsidRPr="00B4183C" w:rsidR="00165E5A" w:rsidP="00B4183C" w:rsidRDefault="00165E5A" w14:paraId="404868DE" w14:textId="77777777">
            <w:pPr>
              <w:pStyle w:val="ListParagraph"/>
              <w:rPr>
                <w:b/>
              </w:rPr>
            </w:pPr>
          </w:p>
          <w:p w:rsidRPr="00B4183C" w:rsidR="00165E5A" w:rsidP="00B4183C" w:rsidRDefault="00165E5A" w14:paraId="68C5E917" w14:textId="4803D355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4183C">
              <w:rPr>
                <w:b/>
              </w:rPr>
              <w:t xml:space="preserve">What </w:t>
            </w:r>
            <w:r w:rsidR="00B4183C">
              <w:rPr>
                <w:b/>
              </w:rPr>
              <w:t xml:space="preserve">concrete </w:t>
            </w:r>
            <w:r w:rsidRPr="00B4183C" w:rsidR="002D3A30">
              <w:rPr>
                <w:b/>
              </w:rPr>
              <w:t>activities do you offer to address identified gaps.</w:t>
            </w:r>
            <w:r w:rsidRPr="00B4183C">
              <w:rPr>
                <w:b/>
              </w:rPr>
              <w:t xml:space="preserve"> </w:t>
            </w:r>
          </w:p>
          <w:p w:rsidRPr="00B4183C" w:rsidR="00B4183C" w:rsidP="00B4183C" w:rsidRDefault="002D3A30" w14:paraId="3DAC63C7" w14:textId="726EAE2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4183C">
              <w:rPr>
                <w:b/>
              </w:rPr>
              <w:t xml:space="preserve">Why and how do you believe this can contribute towards </w:t>
            </w:r>
            <w:r w:rsidRPr="00B4183C">
              <w:rPr>
                <w:b/>
              </w:rPr>
              <w:lastRenderedPageBreak/>
              <w:t>achieving one of the different results (outcome/output statements) the youth have formulated previously?</w:t>
            </w:r>
          </w:p>
          <w:p w:rsidR="00146AB2" w:rsidP="00203F1C" w:rsidRDefault="00146AB2" w14:paraId="1492BB29" w14:textId="0C3AB765"/>
          <w:p w:rsidR="00A449C3" w:rsidP="00A449C3" w:rsidRDefault="00A449C3" w14:paraId="10A44EB6" w14:textId="393BD7AF">
            <w:r>
              <w:t xml:space="preserve">Either split up in pairs or in two groups making sure that having one representative of each partner in each group. </w:t>
            </w:r>
          </w:p>
          <w:p w:rsidR="00A449C3" w:rsidP="00A449C3" w:rsidRDefault="00A449C3" w14:paraId="0C4A0DE6" w14:textId="77777777"/>
          <w:p w:rsidR="00A449C3" w:rsidP="00A449C3" w:rsidRDefault="00A449C3" w14:paraId="35A30CBB" w14:textId="77777777">
            <w:r>
              <w:t xml:space="preserve">Distribute identified gaps to the groups and brainstorm about possible activities to address these gaps. Also, formulate how these activities relate to one of the outcome/output statements formulated by the young people during the </w:t>
            </w:r>
            <w:hyperlink w:history="1" r:id="rId16">
              <w:r w:rsidRPr="00146AB2">
                <w:rPr>
                  <w:rStyle w:val="Hyperlink"/>
                </w:rPr>
                <w:t>youth needs assessment workshop</w:t>
              </w:r>
            </w:hyperlink>
            <w:r>
              <w:t xml:space="preserve"> (result 3). You can also reformulate/change/add the given outcome/output statements if needed as long as it fits into the result chain developed by the young people during the </w:t>
            </w:r>
            <w:hyperlink w:history="1" r:id="rId17">
              <w:r w:rsidRPr="00146AB2">
                <w:rPr>
                  <w:rStyle w:val="Hyperlink"/>
                </w:rPr>
                <w:t>youth needs assessment workshop</w:t>
              </w:r>
            </w:hyperlink>
            <w:r>
              <w:t xml:space="preserve">. </w:t>
            </w:r>
          </w:p>
          <w:p w:rsidR="00A449C3" w:rsidP="00A449C3" w:rsidRDefault="00A449C3" w14:paraId="13535D5F" w14:textId="77777777"/>
          <w:p w:rsidR="00A449C3" w:rsidP="00A449C3" w:rsidRDefault="00A449C3" w14:paraId="5B789660" w14:textId="5F08B42A">
            <w:r>
              <w:t xml:space="preserve">In the plenary, each pair or group present their ideas of possible activities on flipcharts, linking it with the underlying gap and a specific outcome/output indicator. </w:t>
            </w:r>
          </w:p>
          <w:p w:rsidR="00A449C3" w:rsidP="00A449C3" w:rsidRDefault="00A449C3" w14:paraId="3C2DBE76" w14:textId="7777777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</w:tblGrid>
            <w:tr w:rsidR="002346C3" w:rsidTr="005F31E5" w14:paraId="0EC57BAB" w14:textId="77777777">
              <w:trPr>
                <w:trHeight w:val="504"/>
              </w:trPr>
              <w:tc>
                <w:tcPr>
                  <w:tcW w:w="7017" w:type="dxa"/>
                  <w:gridSpan w:val="3"/>
                  <w:vAlign w:val="center"/>
                </w:tcPr>
                <w:p w:rsidR="002346C3" w:rsidP="005200E0" w:rsidRDefault="002346C3" w14:paraId="4DCEBA14" w14:textId="624045B0">
                  <w:pPr>
                    <w:framePr w:hSpace="180" w:wrap="around" w:hAnchor="text" w:vAnchor="text" w:y="72"/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24A78500" wp14:editId="71368DB9">
                            <wp:simplePos x="0" y="0"/>
                            <wp:positionH relativeFrom="column">
                              <wp:posOffset>421640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533400" cy="828675"/>
                            <wp:effectExtent l="19050" t="0" r="38100" b="47625"/>
                            <wp:wrapNone/>
                            <wp:docPr id="9" name="Pfeil nach unten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3400" cy="82867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tx2">
                                        <a:lumMod val="60000"/>
                                        <a:lumOff val="40000"/>
                                        <a:alpha val="20000"/>
                                      </a:schemeClr>
                                    </a:solidFill>
                                    <a:ln>
                                      <a:solidFill>
                                        <a:schemeClr val="accent1">
                                          <a:lumMod val="50000"/>
                                          <a:alpha val="2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6BB7E459">
                          <v:shapetype id="_x0000_t67" coordsize="21600,21600" o:spt="67" adj="16200,5400" path="m0@0l@1@0@1,0@2,0@2@0,21600@0,10800,21600xe" w14:anchorId="42B3FC02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textboxrect="@1,0,@2,@6" o:connecttype="custom" o:connectlocs="10800,0;0,@0;10800,21600;21600,@0" o:connectangles="270,180,90,0"/>
                            <v:handles>
                              <v:h position="#1,#0" xrange="0,10800" yrange="0,21600"/>
                            </v:handles>
                          </v:shapetype>
                          <v:shape id="Pfeil nach unten 9" style="position:absolute;margin-left:33.2pt;margin-top:11.55pt;width:42pt;height:6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48dd4 [1951]" strokecolor="#243f60 [1604]" strokeweight="2pt" type="#_x0000_t67" adj="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">
                            <v:fill opacity="13107f"/>
                            <v:stroke opacity="13107f"/>
                          </v:shape>
                        </w:pict>
                      </mc:Fallback>
                    </mc:AlternateContent>
                  </w:r>
                  <w:r>
                    <w:t>Gap (unaddressed need)</w:t>
                  </w:r>
                </w:p>
              </w:tc>
            </w:tr>
            <w:tr w:rsidR="002346C3" w:rsidTr="005F31E5" w14:paraId="4F52894A" w14:textId="77777777">
              <w:trPr>
                <w:trHeight w:val="414"/>
              </w:trPr>
              <w:tc>
                <w:tcPr>
                  <w:tcW w:w="2339" w:type="dxa"/>
                </w:tcPr>
                <w:p w:rsidRPr="005F31E5" w:rsidR="002346C3" w:rsidP="005200E0" w:rsidRDefault="002346C3" w14:paraId="4925FFE6" w14:textId="0FE94DAF">
                  <w:pPr>
                    <w:framePr w:hSpace="180" w:wrap="around" w:hAnchor="text" w:vAnchor="text" w:y="72"/>
                    <w:rPr>
                      <w:b/>
                    </w:rPr>
                  </w:pPr>
                  <w:r w:rsidRPr="005F31E5">
                    <w:rPr>
                      <w:b/>
                    </w:rPr>
                    <w:t>Possible activity 1</w:t>
                  </w:r>
                </w:p>
              </w:tc>
              <w:tc>
                <w:tcPr>
                  <w:tcW w:w="2339" w:type="dxa"/>
                  <w:vAlign w:val="center"/>
                </w:tcPr>
                <w:p w:rsidRPr="005F31E5" w:rsidR="002346C3" w:rsidP="005200E0" w:rsidRDefault="005F31E5" w14:paraId="51D6FDE9" w14:textId="744D51C9">
                  <w:pPr>
                    <w:framePr w:hSpace="180" w:wrap="around" w:hAnchor="text" w:vAnchor="text" w:y="72"/>
                    <w:jc w:val="center"/>
                    <w:rPr>
                      <w:b/>
                    </w:rPr>
                  </w:pPr>
                  <w:r w:rsidRPr="005F31E5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27CCE32D" wp14:editId="16446975">
                            <wp:simplePos x="0" y="0"/>
                            <wp:positionH relativeFrom="column">
                              <wp:posOffset>421640</wp:posOffset>
                            </wp:positionH>
                            <wp:positionV relativeFrom="paragraph">
                              <wp:posOffset>-186690</wp:posOffset>
                            </wp:positionV>
                            <wp:extent cx="533400" cy="790575"/>
                            <wp:effectExtent l="19050" t="0" r="38100" b="47625"/>
                            <wp:wrapNone/>
                            <wp:docPr id="10" name="Pfeil nach unt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3400" cy="79057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tx2">
                                        <a:lumMod val="60000"/>
                                        <a:lumOff val="40000"/>
                                        <a:alpha val="20000"/>
                                      </a:schemeClr>
                                    </a:solidFill>
                                    <a:ln>
                                      <a:solidFill>
                                        <a:schemeClr val="accent1">
                                          <a:lumMod val="50000"/>
                                          <a:alpha val="2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15658F10">
                          <v:shape id="Pfeil nach unten 10" style="position:absolute;margin-left:33.2pt;margin-top:-14.7pt;width:42pt;height:6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48dd4 [1951]" strokecolor="#243f60 [1604]" strokeweight="2pt" type="#_x0000_t67" adj="14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" w14:anchorId="1DFA55FC">
                            <v:fill opacity="13107f"/>
                            <v:stroke opacity="13107f"/>
                          </v:shape>
                        </w:pict>
                      </mc:Fallback>
                    </mc:AlternateContent>
                  </w:r>
                  <w:r w:rsidRPr="005F31E5" w:rsidR="002346C3">
                    <w:rPr>
                      <w:b/>
                    </w:rPr>
                    <w:t>Possible activity 2</w:t>
                  </w:r>
                </w:p>
              </w:tc>
              <w:tc>
                <w:tcPr>
                  <w:tcW w:w="2339" w:type="dxa"/>
                  <w:vAlign w:val="center"/>
                </w:tcPr>
                <w:p w:rsidRPr="005F31E5" w:rsidR="002346C3" w:rsidP="005200E0" w:rsidRDefault="005F31E5" w14:paraId="3FD7A7F0" w14:textId="022F46A2">
                  <w:pPr>
                    <w:framePr w:hSpace="180" w:wrap="around" w:hAnchor="text" w:vAnchor="text" w:y="72"/>
                    <w:jc w:val="center"/>
                    <w:rPr>
                      <w:b/>
                    </w:rPr>
                  </w:pPr>
                  <w:r w:rsidRPr="005F31E5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17A422A" wp14:editId="5180FF7B">
                            <wp:simplePos x="0" y="0"/>
                            <wp:positionH relativeFrom="column">
                              <wp:posOffset>364490</wp:posOffset>
                            </wp:positionH>
                            <wp:positionV relativeFrom="paragraph">
                              <wp:posOffset>-186690</wp:posOffset>
                            </wp:positionV>
                            <wp:extent cx="533400" cy="819150"/>
                            <wp:effectExtent l="19050" t="0" r="38100" b="38100"/>
                            <wp:wrapNone/>
                            <wp:docPr id="11" name="Pfeil nach unt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3400" cy="81915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tx2">
                                        <a:lumMod val="60000"/>
                                        <a:lumOff val="40000"/>
                                        <a:alpha val="20000"/>
                                      </a:schemeClr>
                                    </a:solidFill>
                                    <a:ln>
                                      <a:solidFill>
                                        <a:schemeClr val="accent1">
                                          <a:lumMod val="50000"/>
                                          <a:alpha val="2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36A0980F">
                          <v:shape id="Pfeil nach unten 11" style="position:absolute;margin-left:28.7pt;margin-top:-14.7pt;width:42pt;height:6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48dd4 [1951]" strokecolor="#243f60 [1604]" strokeweight="2pt" type="#_x0000_t67" adj="1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" w14:anchorId="4EE27771">
                            <v:fill opacity="13107f"/>
                            <v:stroke opacity="13107f"/>
                          </v:shape>
                        </w:pict>
                      </mc:Fallback>
                    </mc:AlternateContent>
                  </w:r>
                  <w:r w:rsidRPr="005F31E5" w:rsidR="002346C3">
                    <w:rPr>
                      <w:b/>
                    </w:rPr>
                    <w:t>Possible activity 3</w:t>
                  </w:r>
                </w:p>
              </w:tc>
            </w:tr>
            <w:tr w:rsidR="002346C3" w:rsidTr="005F31E5" w14:paraId="542749CD" w14:textId="77777777">
              <w:trPr>
                <w:trHeight w:val="987"/>
              </w:trPr>
              <w:tc>
                <w:tcPr>
                  <w:tcW w:w="2339" w:type="dxa"/>
                  <w:vAlign w:val="center"/>
                </w:tcPr>
                <w:p w:rsidR="002346C3" w:rsidP="005200E0" w:rsidRDefault="002346C3" w14:paraId="2C69B353" w14:textId="0E40D498">
                  <w:pPr>
                    <w:framePr w:hSpace="180" w:wrap="around" w:hAnchor="text" w:vAnchor="text" w:y="72"/>
                    <w:jc w:val="center"/>
                  </w:pPr>
                  <w:r>
                    <w:t>Related outcome/output indicator</w:t>
                  </w:r>
                </w:p>
              </w:tc>
              <w:tc>
                <w:tcPr>
                  <w:tcW w:w="2339" w:type="dxa"/>
                  <w:vAlign w:val="center"/>
                </w:tcPr>
                <w:p w:rsidR="002346C3" w:rsidP="005200E0" w:rsidRDefault="002346C3" w14:paraId="6E115004" w14:textId="2918FCBF">
                  <w:pPr>
                    <w:framePr w:hSpace="180" w:wrap="around" w:hAnchor="text" w:vAnchor="text" w:y="72"/>
                    <w:jc w:val="center"/>
                  </w:pPr>
                  <w:r>
                    <w:t>Related outcome/output indicator</w:t>
                  </w:r>
                </w:p>
              </w:tc>
              <w:tc>
                <w:tcPr>
                  <w:tcW w:w="2339" w:type="dxa"/>
                  <w:vAlign w:val="center"/>
                </w:tcPr>
                <w:p w:rsidR="002346C3" w:rsidP="005200E0" w:rsidRDefault="002346C3" w14:paraId="293793A1" w14:textId="233ED21B">
                  <w:pPr>
                    <w:framePr w:hSpace="180" w:wrap="around" w:hAnchor="text" w:vAnchor="text" w:y="72"/>
                    <w:jc w:val="center"/>
                  </w:pPr>
                  <w:r>
                    <w:t>Related outcome/output indicator</w:t>
                  </w:r>
                </w:p>
              </w:tc>
            </w:tr>
          </w:tbl>
          <w:p w:rsidR="002346C3" w:rsidP="00203F1C" w:rsidRDefault="002346C3" w14:paraId="184435F4" w14:textId="09506BD5"/>
          <w:p w:rsidR="005F31E5" w:rsidP="00203F1C" w:rsidRDefault="005F31E5" w14:paraId="0ECA9522" w14:textId="77777777">
            <w:r>
              <w:t>After all proposed activities are clear to all participants, every participant</w:t>
            </w:r>
            <w:r w:rsidR="00203F1C">
              <w:t xml:space="preserve"> gets three sticky dots</w:t>
            </w:r>
            <w:r>
              <w:t>.</w:t>
            </w:r>
          </w:p>
          <w:p w:rsidR="005F31E5" w:rsidP="005F31E5" w:rsidRDefault="005F31E5" w14:paraId="0109D4D7" w14:textId="040B17E7">
            <w:pPr>
              <w:pStyle w:val="ListParagraph"/>
              <w:numPr>
                <w:ilvl w:val="0"/>
                <w:numId w:val="7"/>
              </w:numPr>
            </w:pPr>
            <w:r>
              <w:t>Y</w:t>
            </w:r>
            <w:r w:rsidRPr="005F31E5" w:rsidR="00203F1C">
              <w:t>oun</w:t>
            </w:r>
            <w:r>
              <w:t>g people are asked to rate the three</w:t>
            </w:r>
            <w:r w:rsidRPr="005F31E5" w:rsidR="00203F1C">
              <w:t xml:space="preserve"> most important &amp; interesting act</w:t>
            </w:r>
            <w:r>
              <w:t>ivities from their perspective;</w:t>
            </w:r>
          </w:p>
          <w:p w:rsidR="005F31E5" w:rsidP="005F31E5" w:rsidRDefault="005F31E5" w14:paraId="71F59B16" w14:textId="07A24603">
            <w:pPr>
              <w:pStyle w:val="ListParagraph"/>
              <w:numPr>
                <w:ilvl w:val="0"/>
                <w:numId w:val="7"/>
              </w:numPr>
            </w:pPr>
            <w:r>
              <w:t>SOS staff is asked to rate the three</w:t>
            </w:r>
            <w:r w:rsidRPr="005F31E5" w:rsidR="00203F1C">
              <w:t xml:space="preserve"> most important &amp; useful activities from their perspective; </w:t>
            </w:r>
          </w:p>
          <w:p w:rsidR="00203F1C" w:rsidP="005F31E5" w:rsidRDefault="005F31E5" w14:paraId="2079194B" w14:textId="25CDF967">
            <w:pPr>
              <w:pStyle w:val="ListParagraph"/>
              <w:numPr>
                <w:ilvl w:val="0"/>
                <w:numId w:val="7"/>
              </w:numPr>
            </w:pPr>
            <w:r>
              <w:t>P</w:t>
            </w:r>
            <w:r w:rsidRPr="005F31E5" w:rsidR="00203F1C">
              <w:t xml:space="preserve">artner staff is asked to rate the </w:t>
            </w:r>
            <w:r>
              <w:t>three</w:t>
            </w:r>
            <w:r w:rsidRPr="005F31E5" w:rsidR="00203F1C">
              <w:t xml:space="preserve"> most important &amp; feasible act</w:t>
            </w:r>
            <w:r>
              <w:t>ivities from their perspective;</w:t>
            </w:r>
          </w:p>
          <w:p w:rsidRPr="005F31E5" w:rsidR="005F31E5" w:rsidP="005F31E5" w:rsidRDefault="005F31E5" w14:paraId="69E5A980" w14:textId="0B989284">
            <w:r>
              <w:t>by simply stick their sticky dots next to the specific activities.</w:t>
            </w:r>
          </w:p>
          <w:p w:rsidR="005F31E5" w:rsidP="005F31E5" w:rsidRDefault="005F31E5" w14:paraId="7F01D4B7" w14:textId="58039559"/>
          <w:p w:rsidR="00203F1C" w:rsidP="00203F1C" w:rsidRDefault="005F31E5" w14:paraId="12B02615" w14:textId="27A75B13">
            <w:r>
              <w:t>While the participants take a break,</w:t>
            </w:r>
            <w:r w:rsidR="00203F1C">
              <w:t xml:space="preserve"> </w:t>
            </w:r>
            <w:r>
              <w:t xml:space="preserve">the </w:t>
            </w:r>
            <w:r w:rsidR="00203F1C">
              <w:t>facili</w:t>
            </w:r>
            <w:r>
              <w:t>tator compiles those activities that got the most sticky dots</w:t>
            </w:r>
            <w:r w:rsidR="00203F1C">
              <w:t xml:space="preserve">. </w:t>
            </w:r>
          </w:p>
          <w:p w:rsidR="00203F1C" w:rsidP="00203F1C" w:rsidRDefault="00203F1C" w14:paraId="0AB1B2A6" w14:textId="77777777"/>
          <w:p w:rsidR="00203F1C" w:rsidP="00203F1C" w:rsidRDefault="00203F1C" w14:paraId="6200B34F" w14:textId="77777777">
            <w:r>
              <w:t xml:space="preserve">After </w:t>
            </w:r>
            <w:r w:rsidR="005F31E5">
              <w:t>the break</w:t>
            </w:r>
            <w:r>
              <w:t xml:space="preserve"> move </w:t>
            </w:r>
            <w:r w:rsidR="005F31E5">
              <w:t xml:space="preserve">on </w:t>
            </w:r>
            <w:r>
              <w:t>to point 4.</w:t>
            </w:r>
          </w:p>
          <w:p w:rsidRPr="00B62848" w:rsidR="005F31E5" w:rsidP="00203F1C" w:rsidRDefault="005F31E5" w14:paraId="338B7423" w14:textId="3AB8E39C"/>
        </w:tc>
      </w:tr>
    </w:tbl>
    <w:p w:rsidR="009D47AC" w:rsidRDefault="009D47AC" w14:paraId="37B4C023" w14:textId="368A40E7"/>
    <w:tbl>
      <w:tblPr>
        <w:tblStyle w:val="TableGrid"/>
        <w:tblpPr w:leftFromText="180" w:rightFromText="180" w:vertAnchor="text" w:tblpY="72"/>
        <w:tblW w:w="9606" w:type="dxa"/>
        <w:tblLook w:val="04A0" w:firstRow="1" w:lastRow="0" w:firstColumn="1" w:lastColumn="0" w:noHBand="0" w:noVBand="1"/>
      </w:tblPr>
      <w:tblGrid>
        <w:gridCol w:w="2358"/>
        <w:gridCol w:w="7248"/>
      </w:tblGrid>
      <w:tr w:rsidRPr="00B62848" w:rsidR="00165E5A" w:rsidTr="00EA486C" w14:paraId="00FAB59A" w14:textId="77777777">
        <w:tc>
          <w:tcPr>
            <w:tcW w:w="2358" w:type="dxa"/>
            <w:shd w:val="clear" w:color="auto" w:fill="FFFFFF" w:themeFill="background1"/>
          </w:tcPr>
          <w:p w:rsidRPr="00B62848" w:rsidR="00165E5A" w:rsidP="00064DBE" w:rsidRDefault="00165E5A" w14:paraId="7B4C27C7" w14:textId="35F5F495">
            <w:pPr>
              <w:pStyle w:val="ListParagraph"/>
              <w:numPr>
                <w:ilvl w:val="0"/>
                <w:numId w:val="6"/>
              </w:numPr>
              <w:ind w:left="447"/>
              <w:rPr>
                <w:rFonts w:cs="Arial"/>
                <w:b/>
              </w:rPr>
            </w:pPr>
            <w:r w:rsidRPr="00B62848">
              <w:rPr>
                <w:rFonts w:cs="Arial"/>
                <w:b/>
              </w:rPr>
              <w:t>Design the partnership programme</w:t>
            </w:r>
          </w:p>
          <w:p w:rsidRPr="00B62848" w:rsidR="00142DF2" w:rsidP="00142DF2" w:rsidRDefault="00142DF2" w14:paraId="411BFC1A" w14:textId="77777777">
            <w:pPr>
              <w:ind w:left="87"/>
              <w:rPr>
                <w:rFonts w:cs="Arial"/>
                <w:b/>
              </w:rPr>
            </w:pPr>
          </w:p>
          <w:p w:rsidRPr="00B62848" w:rsidR="00142DF2" w:rsidP="00142DF2" w:rsidRDefault="00142DF2" w14:paraId="64CAD1BD" w14:textId="53DD2543">
            <w:pPr>
              <w:rPr>
                <w:rFonts w:cs="Arial"/>
              </w:rPr>
            </w:pPr>
            <w:r w:rsidRPr="00B62848">
              <w:rPr>
                <w:rFonts w:cs="Arial"/>
                <w:bdr w:val="single" w:color="auto" w:sz="4" w:space="0"/>
              </w:rPr>
              <w:t xml:space="preserve"> approx. 40 min.)</w:t>
            </w:r>
          </w:p>
          <w:p w:rsidRPr="00B62848" w:rsidR="00142DF2" w:rsidP="00142DF2" w:rsidRDefault="00142DF2" w14:paraId="224FC580" w14:textId="32CCF127">
            <w:pPr>
              <w:rPr>
                <w:rFonts w:cs="Arial"/>
                <w:b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C804AD" w:rsidP="007B1F17" w:rsidRDefault="005F31E5" w14:paraId="762F99CA" w14:textId="1A33566E">
            <w:pPr>
              <w:rPr>
                <w:rFonts w:cs="Arial"/>
              </w:rPr>
            </w:pPr>
            <w:r w:rsidRPr="005F31E5">
              <w:rPr>
                <w:rFonts w:cs="Arial"/>
              </w:rPr>
              <w:t xml:space="preserve">After looking at the </w:t>
            </w:r>
            <w:r w:rsidR="00C804AD">
              <w:rPr>
                <w:rFonts w:cs="Arial"/>
              </w:rPr>
              <w:t xml:space="preserve">compilation of </w:t>
            </w:r>
            <w:r w:rsidRPr="005F31E5">
              <w:rPr>
                <w:rFonts w:cs="Arial"/>
              </w:rPr>
              <w:t>activities</w:t>
            </w:r>
            <w:r w:rsidR="00C804AD">
              <w:rPr>
                <w:rFonts w:cs="Arial"/>
              </w:rPr>
              <w:t xml:space="preserve"> made by the facilitator</w:t>
            </w:r>
            <w:r w:rsidRPr="005F31E5">
              <w:rPr>
                <w:rFonts w:cs="Arial"/>
              </w:rPr>
              <w:t>, choose th</w:t>
            </w:r>
            <w:r>
              <w:rPr>
                <w:rFonts w:cs="Arial"/>
              </w:rPr>
              <w:t xml:space="preserve">e top 3-5 and </w:t>
            </w:r>
            <w:r w:rsidR="00C804AD">
              <w:rPr>
                <w:rFonts w:cs="Arial"/>
              </w:rPr>
              <w:t xml:space="preserve">start filling the </w:t>
            </w:r>
            <w:hyperlink w:history="1" r:id="rId18">
              <w:r w:rsidRPr="00206031" w:rsidR="00C804AD">
                <w:rPr>
                  <w:rStyle w:val="Hyperlink"/>
                  <w:rFonts w:cs="Arial"/>
                </w:rPr>
                <w:t>planning template</w:t>
              </w:r>
            </w:hyperlink>
            <w:r w:rsidR="00C804AD">
              <w:rPr>
                <w:rFonts w:cs="Arial"/>
              </w:rPr>
              <w:t>:</w:t>
            </w:r>
          </w:p>
          <w:p w:rsidRPr="00B62848" w:rsidR="00C804AD" w:rsidP="00C804AD" w:rsidRDefault="00C804AD" w14:paraId="266E5D91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B62848">
              <w:rPr>
                <w:rFonts w:cs="Arial"/>
              </w:rPr>
              <w:t>All planned activities next to their contribution to desired results</w:t>
            </w:r>
          </w:p>
          <w:p w:rsidRPr="00B62848" w:rsidR="00C804AD" w:rsidP="00C804AD" w:rsidRDefault="00C804AD" w14:paraId="73085532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B62848">
              <w:rPr>
                <w:rFonts w:cs="Arial"/>
              </w:rPr>
              <w:t>Overall goal (impact; presented by young people)</w:t>
            </w:r>
          </w:p>
          <w:p w:rsidRPr="00B62848" w:rsidR="00C804AD" w:rsidP="00C804AD" w:rsidRDefault="00C804AD" w14:paraId="21B950FB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B62848">
              <w:rPr>
                <w:rFonts w:cs="Arial"/>
              </w:rPr>
              <w:t>Mention briefly identified gaps</w:t>
            </w:r>
          </w:p>
          <w:p w:rsidR="00C804AD" w:rsidP="007B1F17" w:rsidRDefault="00C804AD" w14:paraId="049B0002" w14:textId="77777777">
            <w:pPr>
              <w:rPr>
                <w:rFonts w:cs="Arial"/>
              </w:rPr>
            </w:pPr>
          </w:p>
          <w:p w:rsidR="005F31E5" w:rsidP="007B1F17" w:rsidRDefault="009D47AC" w14:paraId="21D76764" w14:textId="623AF41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Also,</w:t>
            </w:r>
            <w:r w:rsidR="00C804AD">
              <w:rPr>
                <w:rFonts w:cs="Arial"/>
              </w:rPr>
              <w:t xml:space="preserve"> </w:t>
            </w:r>
            <w:r w:rsidR="005F31E5">
              <w:rPr>
                <w:rFonts w:cs="Arial"/>
              </w:rPr>
              <w:t xml:space="preserve">define next steps, e.g. </w:t>
            </w:r>
          </w:p>
          <w:p w:rsidR="005F31E5" w:rsidP="005F31E5" w:rsidRDefault="005F31E5" w14:paraId="4B561614" w14:textId="57DF5456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9D47AC">
              <w:rPr>
                <w:rFonts w:cs="Arial"/>
              </w:rPr>
              <w:t>re there a</w:t>
            </w:r>
            <w:r w:rsidRPr="005F31E5">
              <w:rPr>
                <w:rFonts w:cs="Arial"/>
              </w:rPr>
              <w:t>ny internal checks the partner</w:t>
            </w:r>
            <w:r w:rsidR="009D47AC">
              <w:rPr>
                <w:rFonts w:cs="Arial"/>
              </w:rPr>
              <w:t>(s)</w:t>
            </w:r>
            <w:r w:rsidRPr="005F31E5">
              <w:rPr>
                <w:rFonts w:cs="Arial"/>
              </w:rPr>
              <w:t xml:space="preserve"> will need to do inside the company?</w:t>
            </w:r>
          </w:p>
          <w:p w:rsidR="005F31E5" w:rsidP="005F31E5" w:rsidRDefault="005F31E5" w14:paraId="38BEEEBC" w14:textId="5F78FBC2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31E5">
              <w:rPr>
                <w:rFonts w:cs="Arial"/>
              </w:rPr>
              <w:t>A</w:t>
            </w:r>
            <w:r w:rsidR="009D47AC">
              <w:rPr>
                <w:rFonts w:cs="Arial"/>
              </w:rPr>
              <w:t>are there a</w:t>
            </w:r>
            <w:r w:rsidRPr="005F31E5">
              <w:rPr>
                <w:rFonts w:cs="Arial"/>
              </w:rPr>
              <w:t>ny check SOS</w:t>
            </w:r>
            <w:r w:rsidR="009D47AC">
              <w:rPr>
                <w:rFonts w:cs="Arial"/>
              </w:rPr>
              <w:t xml:space="preserve"> CV</w:t>
            </w:r>
            <w:r w:rsidRPr="005F31E5">
              <w:rPr>
                <w:rFonts w:cs="Arial"/>
              </w:rPr>
              <w:t xml:space="preserve"> needs to do? </w:t>
            </w:r>
          </w:p>
          <w:p w:rsidR="005F31E5" w:rsidP="005F31E5" w:rsidRDefault="005F31E5" w14:paraId="08EB5915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31E5">
              <w:rPr>
                <w:rFonts w:cs="Arial"/>
              </w:rPr>
              <w:t xml:space="preserve">When is a final draft of the plan ready? </w:t>
            </w:r>
          </w:p>
          <w:p w:rsidRPr="005F31E5" w:rsidR="005F31E5" w:rsidP="005F31E5" w:rsidRDefault="005F31E5" w14:paraId="1A0347EB" w14:textId="41522F3F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31E5">
              <w:rPr>
                <w:rFonts w:cs="Arial"/>
              </w:rPr>
              <w:t>Who needs to approve it? Etc.</w:t>
            </w:r>
          </w:p>
          <w:p w:rsidR="005F31E5" w:rsidP="007B1F17" w:rsidRDefault="005F31E5" w14:paraId="735D2F69" w14:textId="77777777">
            <w:pPr>
              <w:rPr>
                <w:rFonts w:cs="Arial"/>
              </w:rPr>
            </w:pPr>
          </w:p>
          <w:p w:rsidRPr="00B62848" w:rsidR="00165E5A" w:rsidP="00C804AD" w:rsidRDefault="00165E5A" w14:paraId="6958712D" w14:textId="53B83352"/>
        </w:tc>
      </w:tr>
    </w:tbl>
    <w:p w:rsidR="00064DBE" w:rsidP="00B36BFB" w:rsidRDefault="00064DBE" w14:paraId="48382E12" w14:textId="3EFF29A3">
      <w:pPr>
        <w:spacing w:line="240" w:lineRule="auto"/>
        <w:rPr>
          <w:rFonts w:ascii="Arial" w:hAnsi="Arial" w:cs="Arial"/>
          <w:sz w:val="20"/>
          <w:szCs w:val="20"/>
        </w:rPr>
      </w:pPr>
    </w:p>
    <w:p w:rsidRPr="00B62848" w:rsidR="00796923" w:rsidP="00B36BFB" w:rsidRDefault="00796923" w14:paraId="5DED216A" w14:textId="54F3D2DB">
      <w:pPr>
        <w:spacing w:line="240" w:lineRule="auto"/>
        <w:rPr>
          <w:rFonts w:ascii="Arial" w:hAnsi="Arial" w:cs="Arial"/>
          <w:sz w:val="20"/>
          <w:szCs w:val="20"/>
        </w:rPr>
      </w:pPr>
      <w:r w:rsidRPr="095C6944" w:rsidR="00796923">
        <w:rPr>
          <w:rFonts w:ascii="Arial" w:hAnsi="Arial" w:cs="Arial"/>
          <w:sz w:val="20"/>
          <w:szCs w:val="20"/>
        </w:rPr>
        <w:t xml:space="preserve">If you have any further question please do not hesitate to contact </w:t>
      </w:r>
      <w:hyperlink r:id="R16acd74f73db4a3e">
        <w:r w:rsidRPr="095C6944" w:rsidR="3D7847D8">
          <w:rPr>
            <w:rStyle w:val="Hyperlink"/>
            <w:rFonts w:ascii="Arial" w:hAnsi="Arial" w:cs="Arial"/>
            <w:sz w:val="20"/>
            <w:szCs w:val="20"/>
          </w:rPr>
          <w:t>Sophie Crockett-Chaves</w:t>
        </w:r>
      </w:hyperlink>
      <w:r w:rsidRPr="095C6944" w:rsidR="00796923">
        <w:rPr>
          <w:rFonts w:ascii="Arial" w:hAnsi="Arial" w:cs="Arial"/>
          <w:sz w:val="20"/>
          <w:szCs w:val="20"/>
        </w:rPr>
        <w:t xml:space="preserve"> (M&amp;E Advisor) or </w:t>
      </w:r>
      <w:hyperlink r:id="R25766a90af954880">
        <w:r w:rsidRPr="095C6944" w:rsidR="2C26A8EE">
          <w:rPr>
            <w:rStyle w:val="Hyperlink"/>
            <w:rFonts w:ascii="Arial" w:hAnsi="Arial" w:cs="Arial"/>
            <w:sz w:val="20"/>
            <w:szCs w:val="20"/>
          </w:rPr>
          <w:t>Hugh Eggar</w:t>
        </w:r>
      </w:hyperlink>
      <w:r w:rsidRPr="095C6944" w:rsidR="00796923">
        <w:rPr>
          <w:rFonts w:ascii="Arial" w:hAnsi="Arial" w:cs="Arial"/>
          <w:sz w:val="20"/>
          <w:szCs w:val="20"/>
        </w:rPr>
        <w:t xml:space="preserve"> (YC! </w:t>
      </w:r>
      <w:r w:rsidRPr="095C6944" w:rsidR="00796923">
        <w:rPr>
          <w:rFonts w:ascii="Arial" w:hAnsi="Arial" w:cs="Arial"/>
          <w:sz w:val="20"/>
          <w:szCs w:val="20"/>
        </w:rPr>
        <w:t>Pro</w:t>
      </w:r>
      <w:r w:rsidRPr="095C6944" w:rsidR="3BE50677">
        <w:rPr>
          <w:rFonts w:ascii="Arial" w:hAnsi="Arial" w:cs="Arial"/>
          <w:sz w:val="20"/>
          <w:szCs w:val="20"/>
        </w:rPr>
        <w:t>ject Manager</w:t>
      </w:r>
      <w:r w:rsidRPr="095C6944" w:rsidR="00796923">
        <w:rPr>
          <w:rFonts w:ascii="Arial" w:hAnsi="Arial" w:cs="Arial"/>
          <w:sz w:val="20"/>
          <w:szCs w:val="20"/>
        </w:rPr>
        <w:t xml:space="preserve">). </w:t>
      </w:r>
    </w:p>
    <w:sectPr w:rsidRPr="00B62848" w:rsidR="00796923" w:rsidSect="00B62848">
      <w:footerReference w:type="default" r:id="rId21"/>
      <w:headerReference w:type="first" r:id="rId22"/>
      <w:footerReference w:type="first" r:id="rId23"/>
      <w:pgSz w:w="12240" w:h="15840" w:orient="portrait"/>
      <w:pgMar w:top="24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D1" w:rsidP="000449EE" w:rsidRDefault="00D65FD1" w14:paraId="32C55D24" w14:textId="77777777">
      <w:pPr>
        <w:spacing w:after="0" w:line="240" w:lineRule="auto"/>
      </w:pPr>
      <w:r>
        <w:separator/>
      </w:r>
    </w:p>
  </w:endnote>
  <w:endnote w:type="continuationSeparator" w:id="0">
    <w:p w:rsidR="00D65FD1" w:rsidP="000449EE" w:rsidRDefault="00D65FD1" w14:paraId="3B4307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D1" w:rsidRDefault="00D65FD1" w14:paraId="2984B40C" w14:textId="4A70E089">
    <w:pPr>
      <w:pStyle w:val="Footer"/>
      <w:jc w:val="center"/>
    </w:pPr>
  </w:p>
  <w:p w:rsidRPr="00B62848" w:rsidR="00B62848" w:rsidP="00B62848" w:rsidRDefault="00B62848" w14:paraId="1F199C45" w14:textId="10E50136">
    <w:pPr>
      <w:framePr w:w="5970" w:h="658" w:hSpace="142" w:wrap="around" w:hAnchor="page" w:vAnchor="page" w:x="2269" w:y="15106" w:anchorLock="1"/>
      <w:shd w:val="clear" w:color="FFFFFF" w:fill="FFFFFF"/>
      <w:rPr>
        <w:rFonts w:ascii="Arial" w:hAnsi="Arial" w:cs="Arial"/>
        <w:color w:val="4D4D4D"/>
        <w:sz w:val="18"/>
        <w:lang w:val="sv-SE"/>
      </w:rPr>
    </w:pPr>
    <w:r w:rsidRPr="00B62848">
      <w:rPr>
        <w:rFonts w:ascii="Arial" w:hAnsi="Arial" w:cs="Arial"/>
        <w:color w:val="4D4D4D"/>
        <w:sz w:val="18"/>
        <w:lang w:val="sv-SE"/>
      </w:rPr>
      <w:t xml:space="preserve">IO INN / </w:t>
    </w:r>
    <w:r w:rsidRPr="00B62848">
      <w:rPr>
        <w:rFonts w:ascii="Arial" w:hAnsi="Arial" w:cs="Arial"/>
        <w:color w:val="4D4D4D"/>
        <w:sz w:val="18"/>
      </w:rPr>
      <w:t xml:space="preserve">YouthCan! Training Material / </w:t>
    </w:r>
    <w:r>
      <w:rPr>
        <w:rFonts w:ascii="Arial" w:hAnsi="Arial" w:cs="Arial"/>
        <w:color w:val="4D4D4D"/>
        <w:sz w:val="18"/>
      </w:rPr>
      <w:t>Partner Workshop</w:t>
    </w:r>
  </w:p>
  <w:p w:rsidRPr="00E91D68" w:rsidR="00B62848" w:rsidP="00B62848" w:rsidRDefault="00B62848" w14:paraId="1F85EBAF" w14:textId="55CEBE69">
    <w:pPr>
      <w:framePr w:w="726" w:h="284" w:hSpace="142" w:wrap="around" w:hAnchor="page" w:vAnchor="page" w:x="1419" w:y="15106" w:hRule="exact" w:anchorLock="1"/>
      <w:rPr>
        <w:rStyle w:val="PageNumber"/>
      </w:rPr>
    </w:pPr>
    <w:r w:rsidRPr="008F6086">
      <w:rPr>
        <w:rStyle w:val="PageNumber"/>
      </w:rPr>
      <w:fldChar w:fldCharType="begin"/>
    </w:r>
    <w:r w:rsidRPr="00E91D68">
      <w:rPr>
        <w:rStyle w:val="PageNumber"/>
      </w:rPr>
      <w:instrText xml:space="preserve"> PAGE </w:instrText>
    </w:r>
    <w:r w:rsidRPr="008F6086">
      <w:rPr>
        <w:rStyle w:val="PageNumber"/>
      </w:rPr>
      <w:fldChar w:fldCharType="separate"/>
    </w:r>
    <w:r w:rsidR="00642633">
      <w:rPr>
        <w:rStyle w:val="PageNumber"/>
        <w:noProof/>
      </w:rPr>
      <w:t>5</w:t>
    </w:r>
    <w:r w:rsidRPr="008F6086">
      <w:rPr>
        <w:rStyle w:val="PageNumber"/>
      </w:rPr>
      <w:fldChar w:fldCharType="end"/>
    </w:r>
    <w:r w:rsidRPr="00E91D68">
      <w:rPr>
        <w:rStyle w:val="PageNumber"/>
      </w:rPr>
      <w:t xml:space="preserve"> / </w:t>
    </w:r>
    <w:r w:rsidRPr="008F6086">
      <w:rPr>
        <w:rStyle w:val="PageNumber"/>
      </w:rPr>
      <w:fldChar w:fldCharType="begin"/>
    </w:r>
    <w:r w:rsidRPr="00E91D68">
      <w:rPr>
        <w:rStyle w:val="PageNumber"/>
      </w:rPr>
      <w:instrText xml:space="preserve"> NUMPAGES </w:instrText>
    </w:r>
    <w:r w:rsidRPr="008F6086">
      <w:rPr>
        <w:rStyle w:val="PageNumber"/>
      </w:rPr>
      <w:fldChar w:fldCharType="separate"/>
    </w:r>
    <w:r w:rsidR="00642633">
      <w:rPr>
        <w:rStyle w:val="PageNumber"/>
        <w:noProof/>
      </w:rPr>
      <w:t>5</w:t>
    </w:r>
    <w:r w:rsidRPr="008F6086">
      <w:rPr>
        <w:rStyle w:val="PageNumber"/>
      </w:rPr>
      <w:fldChar w:fldCharType="end"/>
    </w:r>
    <w:r w:rsidRPr="00E91D68">
      <w:rPr>
        <w:rStyle w:val="PageNumber"/>
      </w:rPr>
      <w:t xml:space="preserve"> </w:t>
    </w:r>
  </w:p>
  <w:p w:rsidRPr="00B62848" w:rsidR="00B62848" w:rsidP="00B62848" w:rsidRDefault="00B62848" w14:paraId="44FC3C27" w14:textId="77777777">
    <w:pPr>
      <w:framePr w:w="2850" w:h="284" w:hSpace="142" w:wrap="around" w:hAnchor="page" w:vAnchor="page" w:x="8319" w:y="15091" w:hRule="exact" w:anchorLock="1"/>
      <w:shd w:val="clear" w:color="FFFFFF" w:fill="FFFFFF"/>
      <w:jc w:val="right"/>
      <w:rPr>
        <w:rFonts w:ascii="Arial" w:hAnsi="Arial" w:cs="Arial"/>
        <w:color w:val="009EE0"/>
      </w:rPr>
    </w:pPr>
    <w:r w:rsidRPr="00B62848">
      <w:rPr>
        <w:rFonts w:ascii="Arial" w:hAnsi="Arial" w:cs="Arial"/>
        <w:color w:val="009EE0"/>
      </w:rPr>
      <w:t>A loving home for every child</w:t>
    </w:r>
  </w:p>
  <w:p w:rsidRPr="00B62848" w:rsidR="00D65FD1" w:rsidRDefault="00D65FD1" w14:paraId="10133D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91D68" w:rsidR="00B62848" w:rsidP="00B62848" w:rsidRDefault="00B62848" w14:paraId="48A07C33" w14:textId="1425F81F">
    <w:pPr>
      <w:framePr w:w="726" w:h="284" w:hSpace="142" w:wrap="around" w:hAnchor="page" w:vAnchor="page" w:x="1419" w:y="15091" w:hRule="exact" w:anchorLock="1"/>
      <w:rPr>
        <w:rStyle w:val="PageNumber"/>
      </w:rPr>
    </w:pPr>
    <w:r w:rsidRPr="008F6086">
      <w:rPr>
        <w:rStyle w:val="PageNumber"/>
      </w:rPr>
      <w:fldChar w:fldCharType="begin"/>
    </w:r>
    <w:r w:rsidRPr="00E91D68">
      <w:rPr>
        <w:rStyle w:val="PageNumber"/>
      </w:rPr>
      <w:instrText xml:space="preserve"> PAGE </w:instrText>
    </w:r>
    <w:r w:rsidRPr="008F6086">
      <w:rPr>
        <w:rStyle w:val="PageNumber"/>
      </w:rPr>
      <w:fldChar w:fldCharType="separate"/>
    </w:r>
    <w:r w:rsidR="00642633">
      <w:rPr>
        <w:rStyle w:val="PageNumber"/>
        <w:noProof/>
      </w:rPr>
      <w:t>1</w:t>
    </w:r>
    <w:r w:rsidRPr="008F6086">
      <w:rPr>
        <w:rStyle w:val="PageNumber"/>
      </w:rPr>
      <w:fldChar w:fldCharType="end"/>
    </w:r>
    <w:r w:rsidRPr="00E91D68">
      <w:rPr>
        <w:rStyle w:val="PageNumber"/>
      </w:rPr>
      <w:t xml:space="preserve"> / </w:t>
    </w:r>
    <w:r w:rsidRPr="008F6086">
      <w:rPr>
        <w:rStyle w:val="PageNumber"/>
      </w:rPr>
      <w:fldChar w:fldCharType="begin"/>
    </w:r>
    <w:r w:rsidRPr="00E91D68">
      <w:rPr>
        <w:rStyle w:val="PageNumber"/>
      </w:rPr>
      <w:instrText xml:space="preserve"> NUMPAGES </w:instrText>
    </w:r>
    <w:r w:rsidRPr="008F6086">
      <w:rPr>
        <w:rStyle w:val="PageNumber"/>
      </w:rPr>
      <w:fldChar w:fldCharType="separate"/>
    </w:r>
    <w:r w:rsidR="00642633">
      <w:rPr>
        <w:rStyle w:val="PageNumber"/>
        <w:noProof/>
      </w:rPr>
      <w:t>5</w:t>
    </w:r>
    <w:r w:rsidRPr="008F6086">
      <w:rPr>
        <w:rStyle w:val="PageNumber"/>
      </w:rPr>
      <w:fldChar w:fldCharType="end"/>
    </w:r>
    <w:r w:rsidRPr="00E91D68">
      <w:rPr>
        <w:rStyle w:val="PageNumber"/>
      </w:rPr>
      <w:t xml:space="preserve"> </w:t>
    </w:r>
  </w:p>
  <w:p w:rsidRPr="00B62848" w:rsidR="00B62848" w:rsidP="00B62848" w:rsidRDefault="00B62848" w14:paraId="50EE09BB" w14:textId="6CEDF181">
    <w:pPr>
      <w:framePr w:w="5970" w:h="658" w:hSpace="142" w:wrap="around" w:hAnchor="page" w:vAnchor="page" w:x="2269" w:y="15106" w:anchorLock="1"/>
      <w:shd w:val="clear" w:color="FFFFFF" w:fill="FFFFFF"/>
      <w:rPr>
        <w:rFonts w:ascii="Arial" w:hAnsi="Arial" w:cs="Arial"/>
        <w:color w:val="4D4D4D"/>
        <w:sz w:val="18"/>
        <w:lang w:val="sv-SE"/>
      </w:rPr>
    </w:pPr>
    <w:r w:rsidRPr="00B62848">
      <w:rPr>
        <w:rFonts w:ascii="Arial" w:hAnsi="Arial" w:cs="Arial"/>
        <w:color w:val="4D4D4D"/>
        <w:sz w:val="18"/>
        <w:lang w:val="sv-SE"/>
      </w:rPr>
      <w:t xml:space="preserve">IO INN / </w:t>
    </w:r>
    <w:r w:rsidRPr="00B62848">
      <w:rPr>
        <w:rFonts w:ascii="Arial" w:hAnsi="Arial" w:cs="Arial"/>
        <w:color w:val="4D4D4D"/>
        <w:sz w:val="18"/>
      </w:rPr>
      <w:t xml:space="preserve">YouthCan! Training Material / </w:t>
    </w:r>
    <w:r>
      <w:rPr>
        <w:rFonts w:ascii="Arial" w:hAnsi="Arial" w:cs="Arial"/>
        <w:color w:val="4D4D4D"/>
        <w:sz w:val="18"/>
      </w:rPr>
      <w:t>Partner Workshop</w:t>
    </w:r>
  </w:p>
  <w:p w:rsidRPr="00B62848" w:rsidR="00B62848" w:rsidP="00B62848" w:rsidRDefault="00B62848" w14:paraId="7A7EF2FF" w14:textId="77777777">
    <w:pPr>
      <w:framePr w:w="2850" w:h="284" w:hSpace="142" w:wrap="around" w:hAnchor="page" w:vAnchor="page" w:x="8319" w:y="15076" w:hRule="exact" w:anchorLock="1"/>
      <w:shd w:val="clear" w:color="FFFFFF" w:fill="FFFFFF"/>
      <w:jc w:val="right"/>
      <w:rPr>
        <w:rFonts w:ascii="Arial" w:hAnsi="Arial" w:cs="Arial"/>
        <w:color w:val="009EE0"/>
      </w:rPr>
    </w:pPr>
    <w:r w:rsidRPr="00B62848">
      <w:rPr>
        <w:rFonts w:ascii="Arial" w:hAnsi="Arial" w:cs="Arial"/>
        <w:color w:val="009EE0"/>
      </w:rPr>
      <w:t>A loving home for every child</w:t>
    </w:r>
  </w:p>
  <w:p w:rsidRPr="00B62848" w:rsidR="00B62848" w:rsidRDefault="00B62848" w14:paraId="530B55E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D1" w:rsidP="000449EE" w:rsidRDefault="00D65FD1" w14:paraId="29FB5F4B" w14:textId="77777777">
      <w:pPr>
        <w:spacing w:after="0" w:line="240" w:lineRule="auto"/>
      </w:pPr>
      <w:r>
        <w:separator/>
      </w:r>
    </w:p>
  </w:footnote>
  <w:footnote w:type="continuationSeparator" w:id="0">
    <w:p w:rsidR="00D65FD1" w:rsidP="000449EE" w:rsidRDefault="00D65FD1" w14:paraId="7E88B6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62848" w:rsidRDefault="00B62848" w14:paraId="474FA482" w14:textId="390EF32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93BDC6" wp14:editId="07692B8B">
          <wp:simplePos x="0" y="0"/>
          <wp:positionH relativeFrom="column">
            <wp:align>right</wp:align>
          </wp:positionH>
          <wp:positionV relativeFrom="paragraph">
            <wp:posOffset>171450</wp:posOffset>
          </wp:positionV>
          <wp:extent cx="1389600" cy="720000"/>
          <wp:effectExtent l="0" t="0" r="1270" b="4445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0" wp14:anchorId="3842A15C" wp14:editId="6F352128">
          <wp:simplePos x="0" y="0"/>
          <wp:positionH relativeFrom="page">
            <wp:posOffset>914400</wp:posOffset>
          </wp:positionH>
          <wp:positionV relativeFrom="page">
            <wp:posOffset>628650</wp:posOffset>
          </wp:positionV>
          <wp:extent cx="2125980" cy="811530"/>
          <wp:effectExtent l="0" t="0" r="7620" b="7620"/>
          <wp:wrapSquare wrapText="bothSides"/>
          <wp:docPr id="43" name="Picture 43" descr="SOS_Logo-KDI_POS_Blu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OS_Logo-KDI_POS_Blue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95C6944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1.5pt;height:11.5pt" o:bullet="t" type="#_x0000_t75">
        <v:imagedata o:title="mso6C1B" r:id="rId1"/>
      </v:shape>
    </w:pict>
  </w:numPicBullet>
  <w:abstractNum w:abstractNumId="0" w15:restartNumberingAfterBreak="0">
    <w:nsid w:val="023007CE"/>
    <w:multiLevelType w:val="hybridMultilevel"/>
    <w:tmpl w:val="4738912E"/>
    <w:lvl w:ilvl="0" w:tplc="04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 w15:restartNumberingAfterBreak="0">
    <w:nsid w:val="21881078"/>
    <w:multiLevelType w:val="hybridMultilevel"/>
    <w:tmpl w:val="2A34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1AEC"/>
    <w:multiLevelType w:val="hybridMultilevel"/>
    <w:tmpl w:val="67A49D1A"/>
    <w:lvl w:ilvl="0" w:tplc="32901E2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D831CF"/>
    <w:multiLevelType w:val="hybridMultilevel"/>
    <w:tmpl w:val="A230BA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7D76E2"/>
    <w:multiLevelType w:val="hybridMultilevel"/>
    <w:tmpl w:val="309E7E96"/>
    <w:lvl w:ilvl="0" w:tplc="32901E2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00266F"/>
    <w:multiLevelType w:val="hybridMultilevel"/>
    <w:tmpl w:val="2A34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C1466"/>
    <w:multiLevelType w:val="multilevel"/>
    <w:tmpl w:val="F31E7444"/>
    <w:lvl w:ilvl="0">
      <w:start w:val="1"/>
      <w:numFmt w:val="upperLetter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92816F2"/>
    <w:multiLevelType w:val="hybridMultilevel"/>
    <w:tmpl w:val="DEAAC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611810"/>
    <w:multiLevelType w:val="hybridMultilevel"/>
    <w:tmpl w:val="06A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50012"/>
    <w:multiLevelType w:val="hybridMultilevel"/>
    <w:tmpl w:val="EDF4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E3CD0"/>
    <w:multiLevelType w:val="hybridMultilevel"/>
    <w:tmpl w:val="7FCA071E"/>
    <w:lvl w:ilvl="0" w:tplc="67FE04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C0C6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90C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7A6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045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9A4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802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C5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3AD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AC3032"/>
    <w:multiLevelType w:val="hybridMultilevel"/>
    <w:tmpl w:val="3CB442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30"/>
  <w:activeWritingStyle w:lang="de-DE" w:vendorID="64" w:dllVersion="131078" w:nlCheck="1" w:checkStyle="0" w:appName="MSWord"/>
  <w:activeWritingStyle w:lang="en-GB" w:vendorID="64" w:dllVersion="131078" w:nlCheck="1" w:checkStyle="0" w:appName="MSWord"/>
  <w:activeWritingStyle w:lang="en-US" w:vendorID="64" w:dllVersion="131078" w:nlCheck="1" w:checkStyle="0" w:appName="MSWord"/>
  <w:activeWritingStyle w:lang="en-ZA" w:vendorID="64" w:dllVersion="131078" w:nlCheck="1" w:checkStyle="1" w:appName="MSWord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E9"/>
    <w:rsid w:val="00015CE7"/>
    <w:rsid w:val="00033520"/>
    <w:rsid w:val="00043DA3"/>
    <w:rsid w:val="000449EE"/>
    <w:rsid w:val="00064DBE"/>
    <w:rsid w:val="0007720E"/>
    <w:rsid w:val="0008618B"/>
    <w:rsid w:val="000A216E"/>
    <w:rsid w:val="000B73F3"/>
    <w:rsid w:val="00105DFB"/>
    <w:rsid w:val="00107B24"/>
    <w:rsid w:val="001218ED"/>
    <w:rsid w:val="00123F20"/>
    <w:rsid w:val="00126D7D"/>
    <w:rsid w:val="00135AEB"/>
    <w:rsid w:val="00136F54"/>
    <w:rsid w:val="00142DF2"/>
    <w:rsid w:val="00146AB2"/>
    <w:rsid w:val="00152C10"/>
    <w:rsid w:val="0016100A"/>
    <w:rsid w:val="00165E5A"/>
    <w:rsid w:val="00180BEC"/>
    <w:rsid w:val="00184787"/>
    <w:rsid w:val="001A417C"/>
    <w:rsid w:val="001A533B"/>
    <w:rsid w:val="001C489A"/>
    <w:rsid w:val="001E2C6E"/>
    <w:rsid w:val="00203F1C"/>
    <w:rsid w:val="00206031"/>
    <w:rsid w:val="00206725"/>
    <w:rsid w:val="002346C3"/>
    <w:rsid w:val="002364EB"/>
    <w:rsid w:val="0024267F"/>
    <w:rsid w:val="00281E3B"/>
    <w:rsid w:val="002D1F7E"/>
    <w:rsid w:val="002D3A30"/>
    <w:rsid w:val="002D4F3F"/>
    <w:rsid w:val="002E36E9"/>
    <w:rsid w:val="002F2A2C"/>
    <w:rsid w:val="00310C30"/>
    <w:rsid w:val="00322A8F"/>
    <w:rsid w:val="00361E93"/>
    <w:rsid w:val="00371FDB"/>
    <w:rsid w:val="00373071"/>
    <w:rsid w:val="00373793"/>
    <w:rsid w:val="003754F8"/>
    <w:rsid w:val="00384D83"/>
    <w:rsid w:val="00391B24"/>
    <w:rsid w:val="003A0177"/>
    <w:rsid w:val="003B5628"/>
    <w:rsid w:val="003E6824"/>
    <w:rsid w:val="003F79E3"/>
    <w:rsid w:val="00405156"/>
    <w:rsid w:val="004307AD"/>
    <w:rsid w:val="00444BAA"/>
    <w:rsid w:val="004526D1"/>
    <w:rsid w:val="00455C76"/>
    <w:rsid w:val="00466365"/>
    <w:rsid w:val="00470ED8"/>
    <w:rsid w:val="0047226A"/>
    <w:rsid w:val="00493F02"/>
    <w:rsid w:val="004A16D8"/>
    <w:rsid w:val="004C22C7"/>
    <w:rsid w:val="004C2365"/>
    <w:rsid w:val="004C4EF8"/>
    <w:rsid w:val="004D76E2"/>
    <w:rsid w:val="004F43D5"/>
    <w:rsid w:val="005140B7"/>
    <w:rsid w:val="005200E0"/>
    <w:rsid w:val="005219E3"/>
    <w:rsid w:val="00525FDC"/>
    <w:rsid w:val="00543B26"/>
    <w:rsid w:val="00564105"/>
    <w:rsid w:val="00576C82"/>
    <w:rsid w:val="0058539C"/>
    <w:rsid w:val="00587B01"/>
    <w:rsid w:val="005916DE"/>
    <w:rsid w:val="005A6ED1"/>
    <w:rsid w:val="005E1CC9"/>
    <w:rsid w:val="005E271C"/>
    <w:rsid w:val="005E3F41"/>
    <w:rsid w:val="005F0DE8"/>
    <w:rsid w:val="005F31E5"/>
    <w:rsid w:val="00617A84"/>
    <w:rsid w:val="00641917"/>
    <w:rsid w:val="00642633"/>
    <w:rsid w:val="00673A4B"/>
    <w:rsid w:val="00681423"/>
    <w:rsid w:val="00685658"/>
    <w:rsid w:val="006A1DB2"/>
    <w:rsid w:val="006A7B5D"/>
    <w:rsid w:val="006B155A"/>
    <w:rsid w:val="006B1682"/>
    <w:rsid w:val="006C7953"/>
    <w:rsid w:val="00710E7F"/>
    <w:rsid w:val="00727B30"/>
    <w:rsid w:val="0073750A"/>
    <w:rsid w:val="00737988"/>
    <w:rsid w:val="00742C6C"/>
    <w:rsid w:val="007556EB"/>
    <w:rsid w:val="00796923"/>
    <w:rsid w:val="007A12A1"/>
    <w:rsid w:val="007A6768"/>
    <w:rsid w:val="007B1F17"/>
    <w:rsid w:val="007E2D7D"/>
    <w:rsid w:val="007E46CC"/>
    <w:rsid w:val="00823834"/>
    <w:rsid w:val="0086112D"/>
    <w:rsid w:val="00861797"/>
    <w:rsid w:val="008965C3"/>
    <w:rsid w:val="008B06EE"/>
    <w:rsid w:val="008B7C2C"/>
    <w:rsid w:val="008C67F3"/>
    <w:rsid w:val="008E1770"/>
    <w:rsid w:val="008F7C03"/>
    <w:rsid w:val="009013D1"/>
    <w:rsid w:val="00922727"/>
    <w:rsid w:val="00955D06"/>
    <w:rsid w:val="00957CF5"/>
    <w:rsid w:val="009759EB"/>
    <w:rsid w:val="009807CD"/>
    <w:rsid w:val="009807E0"/>
    <w:rsid w:val="009A150B"/>
    <w:rsid w:val="009B3A9A"/>
    <w:rsid w:val="009B46CE"/>
    <w:rsid w:val="009B74CF"/>
    <w:rsid w:val="009D47AC"/>
    <w:rsid w:val="009D5CEA"/>
    <w:rsid w:val="009D7787"/>
    <w:rsid w:val="009E29DD"/>
    <w:rsid w:val="00A110DE"/>
    <w:rsid w:val="00A33621"/>
    <w:rsid w:val="00A3452D"/>
    <w:rsid w:val="00A449C3"/>
    <w:rsid w:val="00A52A27"/>
    <w:rsid w:val="00A60503"/>
    <w:rsid w:val="00A6377F"/>
    <w:rsid w:val="00A64692"/>
    <w:rsid w:val="00A9000F"/>
    <w:rsid w:val="00AA3F8B"/>
    <w:rsid w:val="00AB1DA4"/>
    <w:rsid w:val="00AB2DC6"/>
    <w:rsid w:val="00AB5B0F"/>
    <w:rsid w:val="00AC364C"/>
    <w:rsid w:val="00AF00FA"/>
    <w:rsid w:val="00AF4A0F"/>
    <w:rsid w:val="00B14EE0"/>
    <w:rsid w:val="00B15C2C"/>
    <w:rsid w:val="00B356A4"/>
    <w:rsid w:val="00B36BFB"/>
    <w:rsid w:val="00B4183C"/>
    <w:rsid w:val="00B51FAB"/>
    <w:rsid w:val="00B62848"/>
    <w:rsid w:val="00B70742"/>
    <w:rsid w:val="00B73C80"/>
    <w:rsid w:val="00B8028C"/>
    <w:rsid w:val="00B90AC6"/>
    <w:rsid w:val="00B9219A"/>
    <w:rsid w:val="00BA3C2B"/>
    <w:rsid w:val="00BD1440"/>
    <w:rsid w:val="00BD61DE"/>
    <w:rsid w:val="00BE0A9A"/>
    <w:rsid w:val="00C0018F"/>
    <w:rsid w:val="00C074EF"/>
    <w:rsid w:val="00C07ECB"/>
    <w:rsid w:val="00C129E7"/>
    <w:rsid w:val="00C2406F"/>
    <w:rsid w:val="00C254B5"/>
    <w:rsid w:val="00C31570"/>
    <w:rsid w:val="00C3549C"/>
    <w:rsid w:val="00C37D1E"/>
    <w:rsid w:val="00C51B30"/>
    <w:rsid w:val="00C75BC8"/>
    <w:rsid w:val="00C804AD"/>
    <w:rsid w:val="00C96AC1"/>
    <w:rsid w:val="00CA017B"/>
    <w:rsid w:val="00CB36BB"/>
    <w:rsid w:val="00CB7B9D"/>
    <w:rsid w:val="00CC19B9"/>
    <w:rsid w:val="00D26D28"/>
    <w:rsid w:val="00D40A0D"/>
    <w:rsid w:val="00D65FD1"/>
    <w:rsid w:val="00D76F45"/>
    <w:rsid w:val="00D8524F"/>
    <w:rsid w:val="00DA4A7B"/>
    <w:rsid w:val="00DC0CD2"/>
    <w:rsid w:val="00DD36F7"/>
    <w:rsid w:val="00DE344C"/>
    <w:rsid w:val="00DE6B51"/>
    <w:rsid w:val="00DF6A85"/>
    <w:rsid w:val="00E456CF"/>
    <w:rsid w:val="00E64EEC"/>
    <w:rsid w:val="00E679A8"/>
    <w:rsid w:val="00E77B8D"/>
    <w:rsid w:val="00E8598C"/>
    <w:rsid w:val="00EA3580"/>
    <w:rsid w:val="00ED2ECD"/>
    <w:rsid w:val="00EE6F28"/>
    <w:rsid w:val="00EF4E77"/>
    <w:rsid w:val="00F05744"/>
    <w:rsid w:val="00F47ADF"/>
    <w:rsid w:val="00F62555"/>
    <w:rsid w:val="00F6665B"/>
    <w:rsid w:val="00F66795"/>
    <w:rsid w:val="00F83838"/>
    <w:rsid w:val="00FA171A"/>
    <w:rsid w:val="00FA7FFE"/>
    <w:rsid w:val="00FD374C"/>
    <w:rsid w:val="00FE298B"/>
    <w:rsid w:val="00FE52B3"/>
    <w:rsid w:val="00FF294E"/>
    <w:rsid w:val="08AC619D"/>
    <w:rsid w:val="095C6944"/>
    <w:rsid w:val="1053E9CC"/>
    <w:rsid w:val="1571A34D"/>
    <w:rsid w:val="2C26A8EE"/>
    <w:rsid w:val="3BE50677"/>
    <w:rsid w:val="3D7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B"/>
  <w15:docId w15:val="{C6D19F9E-CDA2-4335-B309-5A38EC50F9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next w:val="Normal"/>
    <w:link w:val="Heading1Char"/>
    <w:qFormat/>
    <w:rsid w:val="00CC19B9"/>
    <w:pPr>
      <w:keepNext/>
      <w:numPr>
        <w:numId w:val="1"/>
      </w:numPr>
      <w:spacing w:before="240" w:after="60" w:line="240" w:lineRule="auto"/>
      <w:contextualSpacing/>
      <w:outlineLvl w:val="0"/>
    </w:pPr>
    <w:rPr>
      <w:rFonts w:ascii="Arial" w:hAnsi="Arial" w:eastAsia="Cambria" w:cs="Arial"/>
      <w:b/>
      <w:bCs/>
      <w:color w:val="262626"/>
      <w:kern w:val="32"/>
      <w:sz w:val="28"/>
      <w:szCs w:val="32"/>
      <w:lang w:val="de-DE"/>
    </w:rPr>
  </w:style>
  <w:style w:type="paragraph" w:styleId="Heading3">
    <w:name w:val="heading 3"/>
    <w:next w:val="Normal"/>
    <w:link w:val="Heading3Char"/>
    <w:qFormat/>
    <w:rsid w:val="00CC19B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eastAsia="Cambria" w:cs="Arial"/>
      <w:b/>
      <w:bCs/>
      <w:color w:val="262626"/>
      <w:szCs w:val="26"/>
      <w:lang w:val="de-DE"/>
    </w:rPr>
  </w:style>
  <w:style w:type="paragraph" w:styleId="Heading4">
    <w:name w:val="heading 4"/>
    <w:next w:val="Normal"/>
    <w:link w:val="Heading4Char"/>
    <w:qFormat/>
    <w:rsid w:val="00CC19B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 w:eastAsia="Cambria" w:cs="Tahoma"/>
      <w:bCs/>
      <w:color w:val="262626"/>
      <w:sz w:val="20"/>
      <w:szCs w:val="28"/>
      <w:u w:val="single"/>
      <w:lang w:val="de-DE"/>
    </w:rPr>
  </w:style>
  <w:style w:type="paragraph" w:styleId="Heading5">
    <w:name w:val="heading 5"/>
    <w:next w:val="Normal"/>
    <w:link w:val="Heading5Char"/>
    <w:qFormat/>
    <w:rsid w:val="00CC19B9"/>
    <w:pPr>
      <w:numPr>
        <w:ilvl w:val="4"/>
        <w:numId w:val="1"/>
      </w:numPr>
      <w:spacing w:before="240" w:after="60" w:line="240" w:lineRule="auto"/>
      <w:outlineLvl w:val="4"/>
    </w:pPr>
    <w:rPr>
      <w:rFonts w:ascii="Arial" w:hAnsi="Arial" w:eastAsia="Cambria" w:cs="Times New Roman"/>
      <w:bCs/>
      <w:iCs/>
      <w:color w:val="262626"/>
      <w:sz w:val="20"/>
      <w:szCs w:val="26"/>
      <w:lang w:val="de-DE"/>
    </w:rPr>
  </w:style>
  <w:style w:type="paragraph" w:styleId="Heading6">
    <w:name w:val="heading 6"/>
    <w:next w:val="Normal"/>
    <w:link w:val="Heading6Char"/>
    <w:qFormat/>
    <w:rsid w:val="00CC19B9"/>
    <w:pPr>
      <w:numPr>
        <w:ilvl w:val="5"/>
        <w:numId w:val="1"/>
      </w:numPr>
      <w:spacing w:before="240" w:after="60" w:line="240" w:lineRule="auto"/>
      <w:outlineLvl w:val="5"/>
    </w:pPr>
    <w:rPr>
      <w:rFonts w:ascii="Arial" w:hAnsi="Arial" w:eastAsia="Cambria" w:cs="Times New Roman"/>
      <w:bCs/>
      <w:color w:val="262626"/>
      <w:sz w:val="20"/>
      <w:lang w:val="de-DE"/>
    </w:rPr>
  </w:style>
  <w:style w:type="paragraph" w:styleId="Heading7">
    <w:name w:val="heading 7"/>
    <w:next w:val="Normal"/>
    <w:link w:val="Heading7Char"/>
    <w:qFormat/>
    <w:rsid w:val="00CC19B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 w:eastAsia="Cambria" w:cs="Times New Roman"/>
      <w:color w:val="262626"/>
      <w:sz w:val="20"/>
      <w:szCs w:val="24"/>
      <w:lang w:val="de-DE"/>
    </w:rPr>
  </w:style>
  <w:style w:type="paragraph" w:styleId="Heading8">
    <w:name w:val="heading 8"/>
    <w:next w:val="Normal"/>
    <w:link w:val="Heading8Char"/>
    <w:qFormat/>
    <w:rsid w:val="00CC19B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 w:eastAsia="Cambria" w:cs="Times New Roman"/>
      <w:iCs/>
      <w:color w:val="262626"/>
      <w:sz w:val="20"/>
      <w:szCs w:val="24"/>
      <w:lang w:val="de-DE"/>
    </w:rPr>
  </w:style>
  <w:style w:type="paragraph" w:styleId="Heading9">
    <w:name w:val="heading 9"/>
    <w:next w:val="Normal"/>
    <w:link w:val="Heading9Char"/>
    <w:qFormat/>
    <w:rsid w:val="00CC19B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eastAsia="Cambria" w:cs="Arial"/>
      <w:color w:val="262626"/>
      <w:sz w:val="2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36E9"/>
    <w:pPr>
      <w:ind w:left="720"/>
      <w:contextualSpacing/>
    </w:pPr>
  </w:style>
  <w:style w:type="table" w:styleId="TableGrid">
    <w:name w:val="Table Grid"/>
    <w:basedOn w:val="TableNormal"/>
    <w:uiPriority w:val="59"/>
    <w:rsid w:val="002364EB"/>
    <w:pPr>
      <w:spacing w:after="0" w:line="240" w:lineRule="auto"/>
    </w:pPr>
    <w:rPr>
      <w:rFonts w:ascii="Arial" w:hAnsi="Arial" w:eastAsia="Cambria" w:cs="Times New Roman"/>
      <w:color w:val="262626"/>
      <w:sz w:val="20"/>
      <w:szCs w:val="20"/>
      <w:lang w:val="en-GB" w:eastAsia="en-GB"/>
    </w:rPr>
    <w:tblPr>
      <w:tblBorders>
        <w:top w:val="single" w:color="262626" w:sz="4" w:space="0"/>
        <w:left w:val="single" w:color="262626" w:sz="4" w:space="0"/>
        <w:bottom w:val="single" w:color="262626" w:sz="4" w:space="0"/>
        <w:right w:val="single" w:color="262626" w:sz="4" w:space="0"/>
        <w:insideH w:val="single" w:color="262626" w:sz="4" w:space="0"/>
        <w:insideV w:val="single" w:color="262626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rsid w:val="002364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64EB"/>
    <w:pPr>
      <w:spacing w:line="240" w:lineRule="auto"/>
    </w:pPr>
    <w:rPr>
      <w:rFonts w:ascii="Times New Roman" w:hAnsi="Times New Roman" w:eastAsia="MS Mincho" w:cs="Times New Roman"/>
      <w:sz w:val="20"/>
      <w:szCs w:val="20"/>
      <w:lang w:eastAsia="ja-JP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64EB"/>
    <w:rPr>
      <w:rFonts w:ascii="Times New Roman" w:hAnsi="Times New Roman" w:eastAsia="MS Mincho" w:cs="Times New Roman"/>
      <w:sz w:val="2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2364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364E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rsid w:val="002364EB"/>
  </w:style>
  <w:style w:type="character" w:styleId="Hyperlink">
    <w:name w:val="Hyperlink"/>
    <w:basedOn w:val="DefaultParagraphFont"/>
    <w:uiPriority w:val="99"/>
    <w:unhideWhenUsed/>
    <w:rsid w:val="002364E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50A"/>
    <w:rPr>
      <w:rFonts w:asciiTheme="minorHAnsi" w:hAnsiTheme="minorHAnsi" w:eastAsiaTheme="minorHAnsi" w:cstheme="minorBidi"/>
      <w:b/>
      <w:bCs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750A"/>
    <w:rPr>
      <w:rFonts w:ascii="Times New Roman" w:hAnsi="Times New Roman" w:eastAsia="MS Mincho" w:cs="Times New Roman"/>
      <w:b/>
      <w:bCs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5140B7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CC19B9"/>
    <w:rPr>
      <w:rFonts w:ascii="Arial" w:hAnsi="Arial" w:eastAsia="Cambria" w:cs="Arial"/>
      <w:b/>
      <w:bCs/>
      <w:color w:val="262626"/>
      <w:kern w:val="32"/>
      <w:sz w:val="28"/>
      <w:szCs w:val="32"/>
      <w:lang w:val="de-DE"/>
    </w:rPr>
  </w:style>
  <w:style w:type="character" w:styleId="Heading3Char" w:customStyle="1">
    <w:name w:val="Heading 3 Char"/>
    <w:basedOn w:val="DefaultParagraphFont"/>
    <w:link w:val="Heading3"/>
    <w:rsid w:val="00CC19B9"/>
    <w:rPr>
      <w:rFonts w:ascii="Arial" w:hAnsi="Arial" w:eastAsia="Cambria" w:cs="Arial"/>
      <w:b/>
      <w:bCs/>
      <w:color w:val="262626"/>
      <w:szCs w:val="26"/>
      <w:lang w:val="de-DE"/>
    </w:rPr>
  </w:style>
  <w:style w:type="character" w:styleId="Heading4Char" w:customStyle="1">
    <w:name w:val="Heading 4 Char"/>
    <w:basedOn w:val="DefaultParagraphFont"/>
    <w:link w:val="Heading4"/>
    <w:rsid w:val="00CC19B9"/>
    <w:rPr>
      <w:rFonts w:ascii="Arial" w:hAnsi="Arial" w:eastAsia="Cambria" w:cs="Tahoma"/>
      <w:bCs/>
      <w:color w:val="262626"/>
      <w:sz w:val="20"/>
      <w:szCs w:val="28"/>
      <w:u w:val="single"/>
      <w:lang w:val="de-DE"/>
    </w:rPr>
  </w:style>
  <w:style w:type="character" w:styleId="Heading5Char" w:customStyle="1">
    <w:name w:val="Heading 5 Char"/>
    <w:basedOn w:val="DefaultParagraphFont"/>
    <w:link w:val="Heading5"/>
    <w:rsid w:val="00CC19B9"/>
    <w:rPr>
      <w:rFonts w:ascii="Arial" w:hAnsi="Arial" w:eastAsia="Cambria" w:cs="Times New Roman"/>
      <w:bCs/>
      <w:iCs/>
      <w:color w:val="262626"/>
      <w:sz w:val="20"/>
      <w:szCs w:val="26"/>
      <w:lang w:val="de-DE"/>
    </w:rPr>
  </w:style>
  <w:style w:type="character" w:styleId="Heading6Char" w:customStyle="1">
    <w:name w:val="Heading 6 Char"/>
    <w:basedOn w:val="DefaultParagraphFont"/>
    <w:link w:val="Heading6"/>
    <w:rsid w:val="00CC19B9"/>
    <w:rPr>
      <w:rFonts w:ascii="Arial" w:hAnsi="Arial" w:eastAsia="Cambria" w:cs="Times New Roman"/>
      <w:bCs/>
      <w:color w:val="262626"/>
      <w:sz w:val="20"/>
      <w:lang w:val="de-DE"/>
    </w:rPr>
  </w:style>
  <w:style w:type="character" w:styleId="Heading7Char" w:customStyle="1">
    <w:name w:val="Heading 7 Char"/>
    <w:basedOn w:val="DefaultParagraphFont"/>
    <w:link w:val="Heading7"/>
    <w:rsid w:val="00CC19B9"/>
    <w:rPr>
      <w:rFonts w:ascii="Arial" w:hAnsi="Arial" w:eastAsia="Cambria" w:cs="Times New Roman"/>
      <w:color w:val="262626"/>
      <w:sz w:val="20"/>
      <w:szCs w:val="24"/>
      <w:lang w:val="de-DE"/>
    </w:rPr>
  </w:style>
  <w:style w:type="character" w:styleId="Heading8Char" w:customStyle="1">
    <w:name w:val="Heading 8 Char"/>
    <w:basedOn w:val="DefaultParagraphFont"/>
    <w:link w:val="Heading8"/>
    <w:rsid w:val="00CC19B9"/>
    <w:rPr>
      <w:rFonts w:ascii="Arial" w:hAnsi="Arial" w:eastAsia="Cambria" w:cs="Times New Roman"/>
      <w:iCs/>
      <w:color w:val="262626"/>
      <w:sz w:val="20"/>
      <w:szCs w:val="24"/>
      <w:lang w:val="de-DE"/>
    </w:rPr>
  </w:style>
  <w:style w:type="character" w:styleId="Heading9Char" w:customStyle="1">
    <w:name w:val="Heading 9 Char"/>
    <w:basedOn w:val="DefaultParagraphFont"/>
    <w:link w:val="Heading9"/>
    <w:rsid w:val="00CC19B9"/>
    <w:rPr>
      <w:rFonts w:ascii="Arial" w:hAnsi="Arial" w:eastAsia="Cambria" w:cs="Arial"/>
      <w:color w:val="262626"/>
      <w:sz w:val="20"/>
      <w:lang w:val="de-DE"/>
    </w:rPr>
  </w:style>
  <w:style w:type="paragraph" w:styleId="Title">
    <w:name w:val="Title"/>
    <w:next w:val="Normal"/>
    <w:link w:val="TitleChar"/>
    <w:uiPriority w:val="10"/>
    <w:qFormat/>
    <w:rsid w:val="000449EE"/>
    <w:pPr>
      <w:spacing w:after="0" w:line="240" w:lineRule="auto"/>
      <w:outlineLvl w:val="0"/>
    </w:pPr>
    <w:rPr>
      <w:rFonts w:ascii="Arial" w:hAnsi="Arial" w:eastAsiaTheme="majorEastAsia" w:cstheme="majorBidi"/>
      <w:b/>
      <w:bCs/>
      <w:caps/>
      <w:color w:val="262626"/>
      <w:kern w:val="28"/>
      <w:sz w:val="28"/>
      <w:szCs w:val="32"/>
      <w:lang w:val="de-DE"/>
    </w:rPr>
  </w:style>
  <w:style w:type="character" w:styleId="TitleChar" w:customStyle="1">
    <w:name w:val="Title Char"/>
    <w:basedOn w:val="DefaultParagraphFont"/>
    <w:link w:val="Title"/>
    <w:uiPriority w:val="10"/>
    <w:rsid w:val="000449EE"/>
    <w:rPr>
      <w:rFonts w:ascii="Arial" w:hAnsi="Arial" w:eastAsiaTheme="majorEastAsia" w:cstheme="majorBidi"/>
      <w:b/>
      <w:bCs/>
      <w:caps/>
      <w:color w:val="262626"/>
      <w:kern w:val="28"/>
      <w:sz w:val="28"/>
      <w:szCs w:val="32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0449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49EE"/>
  </w:style>
  <w:style w:type="paragraph" w:styleId="Footer">
    <w:name w:val="footer"/>
    <w:basedOn w:val="Normal"/>
    <w:link w:val="FooterChar"/>
    <w:uiPriority w:val="99"/>
    <w:unhideWhenUsed/>
    <w:rsid w:val="000449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49EE"/>
  </w:style>
  <w:style w:type="paragraph" w:styleId="PublicationTitle" w:customStyle="1">
    <w:name w:val="Publication Title"/>
    <w:basedOn w:val="Normal"/>
    <w:next w:val="Normal"/>
    <w:rsid w:val="00B62848"/>
    <w:pPr>
      <w:spacing w:after="0" w:line="240" w:lineRule="auto"/>
    </w:pPr>
    <w:rPr>
      <w:rFonts w:ascii="Arial" w:hAnsi="Arial" w:eastAsia="Cambria" w:cs="Times New Roman"/>
      <w:b/>
      <w:caps/>
      <w:color w:val="009EE0"/>
      <w:sz w:val="56"/>
      <w:szCs w:val="24"/>
      <w:lang w:val="de-DE"/>
    </w:rPr>
  </w:style>
  <w:style w:type="character" w:styleId="PageNumber">
    <w:name w:val="page number"/>
    <w:rsid w:val="00B62848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6923"/>
    <w:rPr>
      <w:color w:val="800080" w:themeColor="followedHyperlink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52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llaboration.sos-kd.org/Workspaces/WS_000169/Shared%20Documents/Tools%20and%20Resources/Programme%20Implementation/Youth%20consultation/YouthCan-Needs-Assessment-Workshop.docx?Web=1" TargetMode="External" Id="rId13" /><Relationship Type="http://schemas.openxmlformats.org/officeDocument/2006/relationships/hyperlink" Target="https://collaboration.sos-kd.org/Workspaces/WS_000169/Shared%20Documents/Tools%20and%20Resources/Programme%20Implementation/Partner%20kick-off/MA%20YC!%20Planning%20document.docx?Web=1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collaboration.sos-kd.org/Workspaces/WS_000169/Shared%20Documents/Tools%20and%20Resources/Programme%20Implementation/Youth%20consultation/YouthCan-Needs-Assessment-Workshop.docx?Web=1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collaboration.sos-kd.org/Workspaces/WS_000169/Shared%20Documents/Tools%20and%20Resources/Programme%20Implementation/Youth%20consultation/YouthCan-Needs-Assessment-Workshop.docx?Web=1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ollaboration.sos-kd.org/Workspaces/WS_000169/Shared%20Documents/Tools%20and%20Resources/Programme%20Implementation/Youth%20consultation/YouthCan-Needs-Assessment-Workshop.docx?Web=1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collaboration.sos-kd.org/Workspaces/WS_000169/Shared%20Documents/Tools%20and%20Resources/Programme%20Implementation/Youth%20consultation/YouthCan-Needs-Assessment-Workshop.docx?Web=1" TargetMode="External" Id="rId15" /><Relationship Type="http://schemas.openxmlformats.org/officeDocument/2006/relationships/footer" Target="footer2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ollaboration.sos-kd.org/Workspaces/WS_000169/Shared%20Documents/Tools%20and%20Resources/Programme%20Implementation/Partner%20kick-off/MA%20YC!%20Planning%20document.docx?Web=1" TargetMode="External" Id="rId14" /><Relationship Type="http://schemas.openxmlformats.org/officeDocument/2006/relationships/header" Target="header1.xml" Id="rId22" /><Relationship Type="http://schemas.openxmlformats.org/officeDocument/2006/relationships/hyperlink" Target="mailto:Sophie.Crockett-Chaves@sos-kd.org" TargetMode="External" Id="R16acd74f73db4a3e" /><Relationship Type="http://schemas.openxmlformats.org/officeDocument/2006/relationships/hyperlink" Target="mailto:Hugh.Eggar@sos-kd.org" TargetMode="External" Id="R25766a90af95488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Order_x0020_number xmlns="e5d54d77-cd98-47b4-a822-19422ff6c1f4" xsi:nil="true"/>
    <Initial_x0020_release_x0020_date xmlns="e5d54d77-cd98-47b4-a822-19422ff6c1f4" xsi:nil="true"/>
    <Next_x0020_review_x0020_date xmlns="e5d54d77-cd98-47b4-a822-19422ff6c1f4" xsi:nil="true"/>
    <TaxCatchAll xmlns="a3fcc775-202b-482f-8b32-151bb2a4974d">
      <Value>36</Value>
      <Value>35</Value>
      <Value>34</Value>
      <Value>33</Value>
      <Value>32</Value>
      <Value>31</Value>
      <Value>30</Value>
      <Value>29</Value>
      <Value>28</Value>
      <Value>4</Value>
      <Value>3</Value>
      <Value>2</Value>
      <Value>1</Value>
    </TaxCatchAll>
    <Subtopic xmlns="e5d54d77-cd98-47b4-a822-19422ff6c1f4" xsi:nil="true"/>
    <Owner xmlns="e5d54d77-cd98-47b4-a822-19422ff6c1f4">
      <UserInfo>
        <DisplayName/>
        <AccountId xsi:nil="true"/>
        <AccountType/>
      </UserInfo>
    </Owner>
    <PublishingExpirationDate xmlns="e5d54d77-cd98-47b4-a822-19422ff6c1f4" xsi:nil="true"/>
    <_x0027_Non_x002d_SOS_x0027__x0020_location xmlns="e5d54d77-cd98-47b4-a822-19422ff6c1f4" xsi:nil="true"/>
    <PublishingStartDate xmlns="e5d54d77-cd98-47b4-a822-19422ff6c1f4" xsi:nil="true"/>
    <Version_x0020_number_x0020_ xmlns="e5d54d77-cd98-47b4-a822-19422ff6c1f4" xsi:nil="true"/>
    <Description0 xmlns="e5d54d77-cd98-47b4-a822-19422ff6c1f4" xsi:nil="true"/>
    <Version_x0020_date xmlns="e5d54d77-cd98-47b4-a822-19422ff6c1f4" xsi:nil="true"/>
    <SOS_OrderNumber xmlns="a3fcc775-202b-482f-8b32-151bb2a4974d" xsi:nil="true"/>
    <SOS_VersionDate xmlns="a3fcc775-202b-482f-8b32-151bb2a4974d" xsi:nil="true"/>
    <SOS_VersionNumber xmlns="a3fcc775-202b-482f-8b32-151bb2a4974d" xsi:nil="true"/>
    <SOS_InitialReleaseDate xmlns="a3fcc775-202b-482f-8b32-151bb2a4974d" xsi:nil="true"/>
    <SOS_NextReviewDate xmlns="a3fcc775-202b-482f-8b32-151bb2a4974d" xsi:nil="true"/>
    <SOS_Owner xmlns="a3fcc775-202b-482f-8b32-151bb2a4974d">
      <UserInfo>
        <DisplayName/>
        <AccountId xsi:nil="true"/>
        <AccountType/>
      </UserInfo>
    </SOS_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C5949B41FB2458432341346722046" ma:contentTypeVersion="52" ma:contentTypeDescription="Create a new document." ma:contentTypeScope="" ma:versionID="2b06b0b94befdc1fdb58dcd69c899785">
  <xsd:schema xmlns:xsd="http://www.w3.org/2001/XMLSchema" xmlns:xs="http://www.w3.org/2001/XMLSchema" xmlns:p="http://schemas.microsoft.com/office/2006/metadata/properties" xmlns:ns1="http://schemas.microsoft.com/sharepoint/v3" xmlns:ns2="e5d54d77-cd98-47b4-a822-19422ff6c1f4" xmlns:ns3="a3fcc775-202b-482f-8b32-151bb2a4974d" targetNamespace="http://schemas.microsoft.com/office/2006/metadata/properties" ma:root="true" ma:fieldsID="222d60057ac09c785fcefa66977b5fc4" ns1:_="" ns2:_="" ns3:_="">
    <xsd:import namespace="http://schemas.microsoft.com/sharepoint/v3"/>
    <xsd:import namespace="e5d54d77-cd98-47b4-a822-19422ff6c1f4"/>
    <xsd:import namespace="a3fcc775-202b-482f-8b32-151bb2a4974d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4d77-cd98-47b4-a822-19422ff6c1f4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Description0" ma:index="6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7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8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9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10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11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2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3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4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cc775-202b-482f-8b32-151bb2a497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3d84c3-3dde-4ae5-91d8-a2583393b3a2}" ma:internalName="TaxCatchAll" ma:showField="CatchAllData" ma:web="a3fcc775-202b-482f-8b32-151bb2a49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609B-4E0A-428D-B9E9-6D3D85638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EDA7B-8044-4538-99E4-BFC1A6280FD4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a3fcc775-202b-482f-8b32-151bb2a4974d"/>
    <ds:schemaRef ds:uri="e5d54d77-cd98-47b4-a822-19422ff6c1f4"/>
  </ds:schemaRefs>
</ds:datastoreItem>
</file>

<file path=customXml/itemProps3.xml><?xml version="1.0" encoding="utf-8"?>
<ds:datastoreItem xmlns:ds="http://schemas.openxmlformats.org/officeDocument/2006/customXml" ds:itemID="{0AE969C5-845F-44C5-B871-23C499523E17}"/>
</file>

<file path=customXml/itemProps4.xml><?xml version="1.0" encoding="utf-8"?>
<ds:datastoreItem xmlns:ds="http://schemas.openxmlformats.org/officeDocument/2006/customXml" ds:itemID="{B0CC2B1C-4DEC-454E-9A35-E1087EB089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BE85E565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Almandina Guma</dc:creator>
  <cp:keywords/>
  <cp:lastModifiedBy>Feraru Angela</cp:lastModifiedBy>
  <cp:revision>25</cp:revision>
  <cp:lastPrinted>2018-04-12T07:05:00Z</cp:lastPrinted>
  <dcterms:created xsi:type="dcterms:W3CDTF">2018-04-19T09:26:00Z</dcterms:created>
  <dcterms:modified xsi:type="dcterms:W3CDTF">2020-06-02T12:38:26Z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0x0101002EAC5949B41FB2458432341346722046</vt:lpwstr>
  </property>
  <property fmtid="{D5CDD505-2E9C-101B-9397-08002B2CF9AE}" pid="3" name="TaxKeyword">
    <vt:lpwstr>1;#Internal|8990f786-6b19-44a4-9f79-324dccb5803f;#2;#Archive|f812d2f3-5377-4935-b32c-302958347da1;#3;#Team|a5702530-8f02-4e84-bd8a-ff5fb27f7fe1;#4;#Normal|61581b68-1b1d-4adf-bc31-1bc37cdf2177;#28;#English|86af2a8b-d6ed-4702-8136-258e5d6f1b40;#29;#Support </vt:lpwstr>
  </property>
  <property fmtid="{D5CDD505-2E9C-101B-9397-08002B2CF9AE}" pid="5" name="AuthorIds_UIVersion_1024">
    <vt:lpwstr>55</vt:lpwstr>
  </property>
</Properties>
</file>